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49" w:rsidRDefault="00353B49" w:rsidP="00952F07">
      <w:r>
        <w:t xml:space="preserve">                               </w:t>
      </w:r>
      <w:r w:rsidR="00952F07">
        <w:t xml:space="preserve">                     </w:t>
      </w:r>
      <w:bookmarkStart w:id="0" w:name="_GoBack"/>
      <w:bookmarkEnd w:id="0"/>
    </w:p>
    <w:p w:rsidR="00353B49" w:rsidRPr="00353B49" w:rsidRDefault="00353B49" w:rsidP="00353B49">
      <w:pPr>
        <w:pStyle w:val="Default"/>
        <w:jc w:val="center"/>
        <w:rPr>
          <w:sz w:val="56"/>
          <w:szCs w:val="56"/>
        </w:rPr>
      </w:pPr>
      <w:r w:rsidRPr="00353B49">
        <w:rPr>
          <w:i/>
          <w:iCs/>
          <w:sz w:val="56"/>
          <w:szCs w:val="56"/>
        </w:rPr>
        <w:t>C. Todd White Scholarship</w:t>
      </w:r>
    </w:p>
    <w:p w:rsidR="00353B49" w:rsidRDefault="00353B49" w:rsidP="00353B49">
      <w:pPr>
        <w:jc w:val="center"/>
      </w:pPr>
      <w:r>
        <w:rPr>
          <w:sz w:val="32"/>
          <w:szCs w:val="32"/>
        </w:rPr>
        <w:t>Department of Anthropology, UNLV</w:t>
      </w:r>
    </w:p>
    <w:p w:rsidR="0064476B" w:rsidRDefault="00353B49">
      <w:r>
        <w:t xml:space="preserve">                                                        </w:t>
      </w:r>
      <w:r>
        <w:rPr>
          <w:noProof/>
        </w:rPr>
        <w:drawing>
          <wp:inline distT="0" distB="0" distL="0" distR="0" wp14:anchorId="23D6D4F0" wp14:editId="2843A3F9">
            <wp:extent cx="2241550" cy="3986970"/>
            <wp:effectExtent l="0" t="0" r="6350" b="0"/>
            <wp:docPr id="1" name="Picture 1" descr="UNLVanthro on Twitter: &amp;quot;The UNLV anthropology community lost Dr. Todd White  suddenly and unexpectedly last week. Todd&amp;#39;s colleagues, friends, and  students have been devastated by his unexpected death. He will be grea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Vanthro on Twitter: &amp;quot;The UNLV anthropology community lost Dr. Todd White  suddenly and unexpectedly last week. Todd&amp;#39;s colleagues, friends, and  students have been devastated by his unexpected death. He will be greatl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4507" cy="4010016"/>
                    </a:xfrm>
                    <a:prstGeom prst="rect">
                      <a:avLst/>
                    </a:prstGeom>
                    <a:noFill/>
                    <a:ln>
                      <a:noFill/>
                    </a:ln>
                  </pic:spPr>
                </pic:pic>
              </a:graphicData>
            </a:graphic>
          </wp:inline>
        </w:drawing>
      </w:r>
    </w:p>
    <w:p w:rsidR="00353B49" w:rsidRDefault="00353B49"/>
    <w:p w:rsidR="00353B49" w:rsidRDefault="00353B49" w:rsidP="00353B49">
      <w:pPr>
        <w:pStyle w:val="Default"/>
      </w:pPr>
    </w:p>
    <w:p w:rsidR="00353B49" w:rsidRPr="00875D7A" w:rsidRDefault="00353B49" w:rsidP="00353B49">
      <w:pPr>
        <w:pStyle w:val="Default"/>
        <w:rPr>
          <w:sz w:val="32"/>
          <w:szCs w:val="32"/>
        </w:rPr>
      </w:pPr>
      <w:r w:rsidRPr="00875D7A">
        <w:rPr>
          <w:sz w:val="32"/>
          <w:szCs w:val="32"/>
        </w:rPr>
        <w:t xml:space="preserve"> </w:t>
      </w:r>
      <w:r w:rsidRPr="00875D7A">
        <w:rPr>
          <w:b/>
          <w:bCs/>
          <w:sz w:val="32"/>
          <w:szCs w:val="32"/>
        </w:rPr>
        <w:t>Purpose</w:t>
      </w:r>
      <w:r w:rsidRPr="00875D7A">
        <w:rPr>
          <w:sz w:val="32"/>
          <w:szCs w:val="32"/>
        </w:rPr>
        <w:t>: C. Todd White Scholarship</w:t>
      </w:r>
      <w:r w:rsidRPr="00875D7A">
        <w:rPr>
          <w:sz w:val="32"/>
          <w:szCs w:val="32"/>
        </w:rPr>
        <w:t xml:space="preserve"> is awarded semi-ann</w:t>
      </w:r>
      <w:r w:rsidRPr="00875D7A">
        <w:rPr>
          <w:sz w:val="32"/>
          <w:szCs w:val="32"/>
        </w:rPr>
        <w:t>ually in support of senior undergraduate students in anthropology.</w:t>
      </w:r>
    </w:p>
    <w:p w:rsidR="00353B49" w:rsidRPr="00875D7A" w:rsidRDefault="00353B49" w:rsidP="00353B49">
      <w:pPr>
        <w:pStyle w:val="Default"/>
        <w:rPr>
          <w:sz w:val="32"/>
          <w:szCs w:val="32"/>
        </w:rPr>
      </w:pPr>
    </w:p>
    <w:p w:rsidR="00353B49" w:rsidRPr="00875D7A" w:rsidRDefault="00353B49" w:rsidP="00875D7A">
      <w:pPr>
        <w:rPr>
          <w:rFonts w:ascii="Times New Roman" w:hAnsi="Times New Roman" w:cs="Times New Roman"/>
          <w:sz w:val="32"/>
          <w:szCs w:val="32"/>
        </w:rPr>
      </w:pPr>
      <w:r w:rsidRPr="00875D7A">
        <w:rPr>
          <w:rFonts w:ascii="Times New Roman" w:hAnsi="Times New Roman" w:cs="Times New Roman"/>
          <w:sz w:val="32"/>
          <w:szCs w:val="32"/>
        </w:rPr>
        <w:t xml:space="preserve"> </w:t>
      </w:r>
      <w:r w:rsidRPr="00875D7A">
        <w:rPr>
          <w:rFonts w:ascii="Times New Roman" w:hAnsi="Times New Roman" w:cs="Times New Roman"/>
          <w:b/>
          <w:bCs/>
          <w:sz w:val="32"/>
          <w:szCs w:val="32"/>
        </w:rPr>
        <w:t>Applications</w:t>
      </w:r>
      <w:r w:rsidRPr="00875D7A">
        <w:rPr>
          <w:rFonts w:ascii="Times New Roman" w:hAnsi="Times New Roman" w:cs="Times New Roman"/>
          <w:sz w:val="32"/>
          <w:szCs w:val="32"/>
        </w:rPr>
        <w:t>: Department calls for applications typically go out via email to all eligible anthropology graduate students in the fall and spring semesters of every academic year. Applications are reviewed by the Department of Anthropology Scholarship Committee, and awardees are notified of their award before the end of the semester in which they applied. Awards are distributed prior to the start of the following semester.</w:t>
      </w:r>
    </w:p>
    <w:p w:rsidR="00875D7A" w:rsidRDefault="00875D7A" w:rsidP="00875D7A">
      <w:pPr>
        <w:rPr>
          <w:sz w:val="28"/>
          <w:szCs w:val="28"/>
        </w:rPr>
      </w:pPr>
    </w:p>
    <w:p w:rsidR="00875D7A" w:rsidRDefault="00875D7A" w:rsidP="00875D7A">
      <w:pPr>
        <w:pStyle w:val="Default"/>
      </w:pPr>
    </w:p>
    <w:p w:rsidR="00875D7A" w:rsidRPr="00875D7A" w:rsidRDefault="00875D7A" w:rsidP="00875D7A">
      <w:pPr>
        <w:rPr>
          <w:rFonts w:ascii="Times New Roman" w:hAnsi="Times New Roman" w:cs="Times New Roman"/>
          <w:sz w:val="32"/>
          <w:szCs w:val="32"/>
        </w:rPr>
      </w:pPr>
      <w:r w:rsidRPr="00875D7A">
        <w:rPr>
          <w:b/>
        </w:rPr>
        <w:t xml:space="preserve"> </w:t>
      </w:r>
      <w:r w:rsidRPr="00875D7A">
        <w:rPr>
          <w:rFonts w:ascii="Times New Roman" w:hAnsi="Times New Roman" w:cs="Times New Roman"/>
          <w:b/>
          <w:sz w:val="32"/>
          <w:szCs w:val="32"/>
        </w:rPr>
        <w:t>Eligibility:</w:t>
      </w:r>
      <w:r w:rsidRPr="00875D7A">
        <w:rPr>
          <w:rFonts w:ascii="Times New Roman" w:hAnsi="Times New Roman" w:cs="Times New Roman"/>
          <w:sz w:val="32"/>
          <w:szCs w:val="32"/>
        </w:rPr>
        <w:t xml:space="preserve"> </w:t>
      </w:r>
      <w:r w:rsidRPr="00875D7A">
        <w:rPr>
          <w:rFonts w:ascii="Times New Roman" w:hAnsi="Times New Roman" w:cs="Times New Roman"/>
          <w:sz w:val="32"/>
          <w:szCs w:val="32"/>
        </w:rPr>
        <w:t>Students must major in Anthropology; must be within 12-20 credits of graduation; have a minimum 3.2 GPA; may be full or part-time; preference will be given to students who are studying cultural anthropology. </w:t>
      </w:r>
    </w:p>
    <w:p w:rsidR="00875D7A" w:rsidRPr="00875D7A" w:rsidRDefault="00875D7A" w:rsidP="00875D7A">
      <w:pPr>
        <w:pStyle w:val="Default"/>
        <w:rPr>
          <w:b/>
          <w:sz w:val="32"/>
          <w:szCs w:val="32"/>
        </w:rPr>
      </w:pPr>
    </w:p>
    <w:p w:rsidR="00952F07" w:rsidRDefault="00875D7A" w:rsidP="00875D7A">
      <w:pPr>
        <w:rPr>
          <w:rFonts w:ascii="Times New Roman" w:hAnsi="Times New Roman" w:cs="Times New Roman"/>
          <w:sz w:val="32"/>
          <w:szCs w:val="32"/>
        </w:rPr>
      </w:pPr>
      <w:r w:rsidRPr="00875D7A">
        <w:rPr>
          <w:rFonts w:ascii="Times New Roman" w:hAnsi="Times New Roman" w:cs="Times New Roman"/>
          <w:b/>
          <w:sz w:val="32"/>
          <w:szCs w:val="32"/>
        </w:rPr>
        <w:t xml:space="preserve"> A complete application consists of:</w:t>
      </w:r>
      <w:r>
        <w:rPr>
          <w:sz w:val="28"/>
          <w:szCs w:val="28"/>
        </w:rPr>
        <w:t xml:space="preserve"> </w:t>
      </w:r>
      <w:r w:rsidRPr="00875D7A">
        <w:rPr>
          <w:rFonts w:ascii="Times New Roman" w:hAnsi="Times New Roman" w:cs="Times New Roman"/>
          <w:sz w:val="32"/>
          <w:szCs w:val="32"/>
        </w:rPr>
        <w:t xml:space="preserve">Students must submit a letter of reference from a faculty member. </w:t>
      </w:r>
    </w:p>
    <w:p w:rsidR="00952F07" w:rsidRDefault="00952F07" w:rsidP="00875D7A">
      <w:pPr>
        <w:rPr>
          <w:rFonts w:ascii="Times New Roman" w:hAnsi="Times New Roman" w:cs="Times New Roman"/>
          <w:sz w:val="32"/>
          <w:szCs w:val="32"/>
        </w:rPr>
      </w:pPr>
    </w:p>
    <w:p w:rsidR="00875D7A" w:rsidRPr="00875D7A" w:rsidRDefault="00875D7A" w:rsidP="00875D7A">
      <w:pPr>
        <w:rPr>
          <w:rFonts w:ascii="Times New Roman" w:hAnsi="Times New Roman" w:cs="Times New Roman"/>
          <w:sz w:val="32"/>
          <w:szCs w:val="32"/>
        </w:rPr>
      </w:pPr>
      <w:r w:rsidRPr="00875D7A">
        <w:rPr>
          <w:rFonts w:ascii="Times New Roman" w:hAnsi="Times New Roman" w:cs="Times New Roman"/>
          <w:sz w:val="32"/>
          <w:szCs w:val="32"/>
        </w:rPr>
        <w:t>Selection of award recipients will be made by a committee of anthropology department faculty</w:t>
      </w:r>
    </w:p>
    <w:p w:rsidR="00875D7A" w:rsidRDefault="00875D7A" w:rsidP="00875D7A"/>
    <w:sectPr w:rsidR="0087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49"/>
    <w:rsid w:val="00353B49"/>
    <w:rsid w:val="00567C24"/>
    <w:rsid w:val="008044A5"/>
    <w:rsid w:val="00875D7A"/>
    <w:rsid w:val="0095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1CFE"/>
  <w15:chartTrackingRefBased/>
  <w15:docId w15:val="{D20514B5-895C-4B61-9761-27E81B45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4293">
      <w:bodyDiv w:val="1"/>
      <w:marLeft w:val="0"/>
      <w:marRight w:val="0"/>
      <w:marTop w:val="0"/>
      <w:marBottom w:val="0"/>
      <w:divBdr>
        <w:top w:val="none" w:sz="0" w:space="0" w:color="auto"/>
        <w:left w:val="none" w:sz="0" w:space="0" w:color="auto"/>
        <w:bottom w:val="none" w:sz="0" w:space="0" w:color="auto"/>
        <w:right w:val="none" w:sz="0" w:space="0" w:color="auto"/>
      </w:divBdr>
      <w:divsChild>
        <w:div w:id="1957524257">
          <w:marLeft w:val="0"/>
          <w:marRight w:val="0"/>
          <w:marTop w:val="0"/>
          <w:marBottom w:val="0"/>
          <w:divBdr>
            <w:top w:val="none" w:sz="0" w:space="0" w:color="auto"/>
            <w:left w:val="none" w:sz="0" w:space="0" w:color="auto"/>
            <w:bottom w:val="none" w:sz="0" w:space="0" w:color="auto"/>
            <w:right w:val="none" w:sz="0" w:space="0" w:color="auto"/>
          </w:divBdr>
          <w:divsChild>
            <w:div w:id="574049757">
              <w:marLeft w:val="0"/>
              <w:marRight w:val="0"/>
              <w:marTop w:val="0"/>
              <w:marBottom w:val="0"/>
              <w:divBdr>
                <w:top w:val="none" w:sz="0" w:space="0" w:color="auto"/>
                <w:left w:val="none" w:sz="0" w:space="0" w:color="auto"/>
                <w:bottom w:val="none" w:sz="0" w:space="0" w:color="auto"/>
                <w:right w:val="none" w:sz="0" w:space="0" w:color="auto"/>
              </w:divBdr>
            </w:div>
            <w:div w:id="1189752864">
              <w:marLeft w:val="0"/>
              <w:marRight w:val="0"/>
              <w:marTop w:val="0"/>
              <w:marBottom w:val="0"/>
              <w:divBdr>
                <w:top w:val="none" w:sz="0" w:space="0" w:color="auto"/>
                <w:left w:val="none" w:sz="0" w:space="0" w:color="auto"/>
                <w:bottom w:val="none" w:sz="0" w:space="0" w:color="auto"/>
                <w:right w:val="none" w:sz="0" w:space="0" w:color="auto"/>
              </w:divBdr>
            </w:div>
            <w:div w:id="1101337845">
              <w:marLeft w:val="0"/>
              <w:marRight w:val="0"/>
              <w:marTop w:val="0"/>
              <w:marBottom w:val="0"/>
              <w:divBdr>
                <w:top w:val="none" w:sz="0" w:space="0" w:color="auto"/>
                <w:left w:val="none" w:sz="0" w:space="0" w:color="auto"/>
                <w:bottom w:val="none" w:sz="0" w:space="0" w:color="auto"/>
                <w:right w:val="none" w:sz="0" w:space="0" w:color="auto"/>
              </w:divBdr>
            </w:div>
            <w:div w:id="320814782">
              <w:marLeft w:val="0"/>
              <w:marRight w:val="0"/>
              <w:marTop w:val="0"/>
              <w:marBottom w:val="0"/>
              <w:divBdr>
                <w:top w:val="none" w:sz="0" w:space="0" w:color="auto"/>
                <w:left w:val="none" w:sz="0" w:space="0" w:color="auto"/>
                <w:bottom w:val="none" w:sz="0" w:space="0" w:color="auto"/>
                <w:right w:val="none" w:sz="0" w:space="0" w:color="auto"/>
              </w:divBdr>
            </w:div>
            <w:div w:id="216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oit</cp:lastModifiedBy>
  <cp:revision>1</cp:revision>
  <dcterms:created xsi:type="dcterms:W3CDTF">2021-10-19T20:35:00Z</dcterms:created>
  <dcterms:modified xsi:type="dcterms:W3CDTF">2021-10-19T21:03:00Z</dcterms:modified>
</cp:coreProperties>
</file>