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23D" w:rsidRPr="00E1223D" w:rsidRDefault="00E1223D" w:rsidP="00E12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2174"/>
        <w:gridCol w:w="2176"/>
        <w:gridCol w:w="2173"/>
      </w:tblGrid>
      <w:tr w:rsidR="00E1223D" w:rsidRPr="00E1223D" w:rsidTr="00E1223D"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3D" w:rsidRPr="00E1223D" w:rsidRDefault="00E1223D" w:rsidP="00E1223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3D" w:rsidRPr="00E1223D" w:rsidRDefault="00E1223D" w:rsidP="00E122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1223D">
              <w:rPr>
                <w:rFonts w:ascii="Tahoma" w:eastAsia="Times New Roman" w:hAnsi="Tahoma" w:cs="Tahoma"/>
                <w:sz w:val="24"/>
                <w:szCs w:val="24"/>
              </w:rPr>
              <w:t>Approved FY20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3D" w:rsidRPr="00E1223D" w:rsidRDefault="00E1223D" w:rsidP="00E122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1223D">
              <w:rPr>
                <w:rFonts w:ascii="Tahoma" w:eastAsia="Times New Roman" w:hAnsi="Tahoma" w:cs="Tahoma"/>
                <w:sz w:val="24"/>
                <w:szCs w:val="24"/>
              </w:rPr>
              <w:t>Approved FY21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3D" w:rsidRPr="00E1223D" w:rsidRDefault="00E1223D" w:rsidP="00E122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1223D">
              <w:rPr>
                <w:rFonts w:ascii="Tahoma" w:eastAsia="Times New Roman" w:hAnsi="Tahoma" w:cs="Tahoma"/>
                <w:sz w:val="24"/>
                <w:szCs w:val="24"/>
              </w:rPr>
              <w:t>Proposed FY22</w:t>
            </w:r>
          </w:p>
        </w:tc>
      </w:tr>
      <w:tr w:rsidR="00E1223D" w:rsidRPr="00E1223D" w:rsidTr="00E1223D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3D" w:rsidRPr="00E1223D" w:rsidRDefault="00E1223D" w:rsidP="00E122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1223D">
              <w:rPr>
                <w:rFonts w:ascii="Tahoma" w:eastAsia="Times New Roman" w:hAnsi="Tahoma" w:cs="Tahoma"/>
                <w:sz w:val="24"/>
                <w:szCs w:val="24"/>
              </w:rPr>
              <w:t>Academic/Administrative Faculty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3D" w:rsidRPr="00E1223D" w:rsidRDefault="00E1223D" w:rsidP="00E122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1223D">
              <w:rPr>
                <w:rFonts w:ascii="Tahoma" w:eastAsia="Times New Roman" w:hAnsi="Tahoma" w:cs="Tahoma"/>
                <w:sz w:val="24"/>
                <w:szCs w:val="24"/>
              </w:rPr>
              <w:t>29.8%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3D" w:rsidRPr="00E1223D" w:rsidRDefault="00E1223D" w:rsidP="00E122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1223D">
              <w:rPr>
                <w:rFonts w:ascii="Tahoma" w:eastAsia="Times New Roman" w:hAnsi="Tahoma" w:cs="Tahoma"/>
                <w:sz w:val="24"/>
                <w:szCs w:val="24"/>
              </w:rPr>
              <w:t>29.9%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3D" w:rsidRPr="00E1223D" w:rsidRDefault="00E1223D" w:rsidP="00E122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1223D">
              <w:rPr>
                <w:rFonts w:ascii="Tahoma" w:eastAsia="Times New Roman" w:hAnsi="Tahoma" w:cs="Tahoma"/>
                <w:sz w:val="24"/>
                <w:szCs w:val="24"/>
              </w:rPr>
              <w:t>29.4%</w:t>
            </w:r>
          </w:p>
        </w:tc>
      </w:tr>
      <w:tr w:rsidR="00E1223D" w:rsidRPr="00E1223D" w:rsidTr="00E1223D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3D" w:rsidRPr="00E1223D" w:rsidRDefault="00E1223D" w:rsidP="00E122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1223D">
              <w:rPr>
                <w:rFonts w:ascii="Tahoma" w:eastAsia="Times New Roman" w:hAnsi="Tahoma" w:cs="Tahoma"/>
                <w:sz w:val="24"/>
                <w:szCs w:val="24"/>
              </w:rPr>
              <w:t>Classified Staff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3D" w:rsidRPr="00E1223D" w:rsidRDefault="00E1223D" w:rsidP="00E122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1223D">
              <w:rPr>
                <w:rFonts w:ascii="Tahoma" w:eastAsia="Times New Roman" w:hAnsi="Tahoma" w:cs="Tahoma"/>
                <w:sz w:val="24"/>
                <w:szCs w:val="24"/>
              </w:rPr>
              <w:t>44.9%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3D" w:rsidRPr="00E1223D" w:rsidRDefault="00E1223D" w:rsidP="00E122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1223D">
              <w:rPr>
                <w:rFonts w:ascii="Tahoma" w:eastAsia="Times New Roman" w:hAnsi="Tahoma" w:cs="Tahoma"/>
                <w:sz w:val="24"/>
                <w:szCs w:val="24"/>
              </w:rPr>
              <w:t>43.5%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3D" w:rsidRPr="00E1223D" w:rsidRDefault="00E1223D" w:rsidP="00E122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1223D">
              <w:rPr>
                <w:rFonts w:ascii="Tahoma" w:eastAsia="Times New Roman" w:hAnsi="Tahoma" w:cs="Tahoma"/>
                <w:sz w:val="24"/>
                <w:szCs w:val="24"/>
              </w:rPr>
              <w:t>43.4%</w:t>
            </w:r>
          </w:p>
        </w:tc>
      </w:tr>
      <w:tr w:rsidR="00E1223D" w:rsidRPr="00E1223D" w:rsidTr="00E1223D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3D" w:rsidRPr="00E1223D" w:rsidRDefault="00E1223D" w:rsidP="00E122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1223D">
              <w:rPr>
                <w:rFonts w:ascii="Tahoma" w:eastAsia="Times New Roman" w:hAnsi="Tahoma" w:cs="Tahoma"/>
                <w:sz w:val="24"/>
                <w:szCs w:val="24"/>
              </w:rPr>
              <w:t>Medical Residents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3D" w:rsidRPr="00E1223D" w:rsidRDefault="00E1223D" w:rsidP="00E122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1223D">
              <w:rPr>
                <w:rFonts w:ascii="Tahoma" w:eastAsia="Times New Roman" w:hAnsi="Tahoma" w:cs="Tahoma"/>
                <w:sz w:val="24"/>
                <w:szCs w:val="24"/>
              </w:rPr>
              <w:t>21.1%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3D" w:rsidRPr="00E1223D" w:rsidRDefault="00E1223D" w:rsidP="00E122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1223D">
              <w:rPr>
                <w:rFonts w:ascii="Tahoma" w:eastAsia="Times New Roman" w:hAnsi="Tahoma" w:cs="Tahoma"/>
                <w:sz w:val="24"/>
                <w:szCs w:val="24"/>
              </w:rPr>
              <w:t>20.9%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3D" w:rsidRPr="00E1223D" w:rsidRDefault="00E1223D" w:rsidP="00E122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1223D">
              <w:rPr>
                <w:rFonts w:ascii="Tahoma" w:eastAsia="Times New Roman" w:hAnsi="Tahoma" w:cs="Tahoma"/>
                <w:sz w:val="24"/>
                <w:szCs w:val="24"/>
              </w:rPr>
              <w:t>22.0%</w:t>
            </w:r>
          </w:p>
        </w:tc>
      </w:tr>
      <w:tr w:rsidR="00E1223D" w:rsidRPr="00E1223D" w:rsidTr="00E1223D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3D" w:rsidRPr="00E1223D" w:rsidRDefault="00E1223D" w:rsidP="00E122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1223D">
              <w:rPr>
                <w:rFonts w:ascii="Tahoma" w:eastAsia="Times New Roman" w:hAnsi="Tahoma" w:cs="Tahoma"/>
                <w:sz w:val="24"/>
                <w:szCs w:val="24"/>
              </w:rPr>
              <w:t>Graduate Assistants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3D" w:rsidRPr="00E1223D" w:rsidRDefault="00E1223D" w:rsidP="00E122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1223D">
              <w:rPr>
                <w:rFonts w:ascii="Tahoma" w:eastAsia="Times New Roman" w:hAnsi="Tahoma" w:cs="Tahoma"/>
                <w:sz w:val="24"/>
                <w:szCs w:val="24"/>
              </w:rPr>
              <w:t>8.4%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3D" w:rsidRPr="00E1223D" w:rsidRDefault="00E1223D" w:rsidP="00E122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1223D">
              <w:rPr>
                <w:rFonts w:ascii="Tahoma" w:eastAsia="Times New Roman" w:hAnsi="Tahoma" w:cs="Tahoma"/>
                <w:sz w:val="24"/>
                <w:szCs w:val="24"/>
              </w:rPr>
              <w:t>9.5%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3D" w:rsidRPr="00E1223D" w:rsidRDefault="00E1223D" w:rsidP="00E122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1223D">
              <w:rPr>
                <w:rFonts w:ascii="Tahoma" w:eastAsia="Times New Roman" w:hAnsi="Tahoma" w:cs="Tahoma"/>
                <w:sz w:val="24"/>
                <w:szCs w:val="24"/>
              </w:rPr>
              <w:t>10.4%</w:t>
            </w:r>
          </w:p>
        </w:tc>
      </w:tr>
      <w:tr w:rsidR="00E1223D" w:rsidRPr="00E1223D" w:rsidTr="00E1223D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3D" w:rsidRPr="00E1223D" w:rsidRDefault="00E1223D" w:rsidP="00E122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1223D">
              <w:rPr>
                <w:rFonts w:ascii="Tahoma" w:eastAsia="Times New Roman" w:hAnsi="Tahoma" w:cs="Tahoma"/>
                <w:sz w:val="24"/>
                <w:szCs w:val="24"/>
              </w:rPr>
              <w:t>Letter of Appointment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3D" w:rsidRPr="00E1223D" w:rsidRDefault="00E1223D" w:rsidP="00E122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1223D">
              <w:rPr>
                <w:rFonts w:ascii="Tahoma" w:eastAsia="Times New Roman" w:hAnsi="Tahoma" w:cs="Tahoma"/>
                <w:sz w:val="24"/>
                <w:szCs w:val="24"/>
              </w:rPr>
              <w:t>17.0%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3D" w:rsidRPr="00E1223D" w:rsidRDefault="00E1223D" w:rsidP="00E122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1223D">
              <w:rPr>
                <w:rFonts w:ascii="Tahoma" w:eastAsia="Times New Roman" w:hAnsi="Tahoma" w:cs="Tahoma"/>
                <w:sz w:val="24"/>
                <w:szCs w:val="24"/>
              </w:rPr>
              <w:t>16.4%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3D" w:rsidRPr="00E1223D" w:rsidRDefault="00E1223D" w:rsidP="00E122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1223D">
              <w:rPr>
                <w:rFonts w:ascii="Tahoma" w:eastAsia="Times New Roman" w:hAnsi="Tahoma" w:cs="Tahoma"/>
                <w:sz w:val="24"/>
                <w:szCs w:val="24"/>
              </w:rPr>
              <w:t>19.0%</w:t>
            </w:r>
          </w:p>
        </w:tc>
      </w:tr>
      <w:tr w:rsidR="00E1223D" w:rsidRPr="00E1223D" w:rsidTr="00E1223D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3D" w:rsidRPr="00E1223D" w:rsidRDefault="00E1223D" w:rsidP="00E122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1223D">
              <w:rPr>
                <w:rFonts w:ascii="Tahoma" w:eastAsia="Times New Roman" w:hAnsi="Tahoma" w:cs="Tahoma"/>
                <w:sz w:val="24"/>
                <w:szCs w:val="24"/>
              </w:rPr>
              <w:t>Hourly Staff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3D" w:rsidRPr="00E1223D" w:rsidRDefault="00E1223D" w:rsidP="00E122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1223D">
              <w:rPr>
                <w:rFonts w:ascii="Tahoma" w:eastAsia="Times New Roman" w:hAnsi="Tahoma" w:cs="Tahoma"/>
                <w:sz w:val="24"/>
                <w:szCs w:val="24"/>
              </w:rPr>
              <w:t>4.2%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3D" w:rsidRPr="00E1223D" w:rsidRDefault="00E1223D" w:rsidP="00E122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1223D">
              <w:rPr>
                <w:rFonts w:ascii="Tahoma" w:eastAsia="Times New Roman" w:hAnsi="Tahoma" w:cs="Tahoma"/>
                <w:sz w:val="24"/>
                <w:szCs w:val="24"/>
              </w:rPr>
              <w:t>4.2%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3D" w:rsidRPr="00E1223D" w:rsidRDefault="00E1223D" w:rsidP="00E122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1223D">
              <w:rPr>
                <w:rFonts w:ascii="Tahoma" w:eastAsia="Times New Roman" w:hAnsi="Tahoma" w:cs="Tahoma"/>
                <w:sz w:val="24"/>
                <w:szCs w:val="24"/>
              </w:rPr>
              <w:t>4.3%</w:t>
            </w:r>
          </w:p>
        </w:tc>
      </w:tr>
      <w:tr w:rsidR="00E1223D" w:rsidRPr="00E1223D" w:rsidTr="00E1223D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3D" w:rsidRPr="00E1223D" w:rsidRDefault="00E1223D" w:rsidP="00E122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1223D">
              <w:rPr>
                <w:rFonts w:ascii="Tahoma" w:eastAsia="Times New Roman" w:hAnsi="Tahoma" w:cs="Tahoma"/>
                <w:sz w:val="24"/>
                <w:szCs w:val="24"/>
              </w:rPr>
              <w:t>Non-Retirement Earnings*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3D" w:rsidRPr="00E1223D" w:rsidRDefault="00E1223D" w:rsidP="00E122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1223D">
              <w:rPr>
                <w:rFonts w:ascii="Tahoma" w:eastAsia="Times New Roman" w:hAnsi="Tahoma" w:cs="Tahoma"/>
                <w:sz w:val="24"/>
                <w:szCs w:val="24"/>
              </w:rPr>
              <w:t>2.6%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3D" w:rsidRPr="00E1223D" w:rsidRDefault="00E1223D" w:rsidP="00E122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1223D">
              <w:rPr>
                <w:rFonts w:ascii="Tahoma" w:eastAsia="Times New Roman" w:hAnsi="Tahoma" w:cs="Tahoma"/>
                <w:sz w:val="24"/>
                <w:szCs w:val="24"/>
              </w:rPr>
              <w:t>2.6%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3D" w:rsidRPr="00E1223D" w:rsidRDefault="00E1223D" w:rsidP="00E1223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1223D">
              <w:rPr>
                <w:rFonts w:ascii="Tahoma" w:eastAsia="Times New Roman" w:hAnsi="Tahoma" w:cs="Tahoma"/>
                <w:sz w:val="24"/>
                <w:szCs w:val="24"/>
              </w:rPr>
              <w:t>2.4%</w:t>
            </w:r>
          </w:p>
        </w:tc>
      </w:tr>
    </w:tbl>
    <w:p w:rsidR="0092513D" w:rsidRDefault="0092513D">
      <w:bookmarkStart w:id="0" w:name="_GoBack"/>
      <w:bookmarkEnd w:id="0"/>
    </w:p>
    <w:sectPr w:rsidR="00925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3D"/>
    <w:rsid w:val="0092513D"/>
    <w:rsid w:val="00E1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07BAC-FE34-45DC-84B9-A6A1C344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Haines</dc:creator>
  <cp:keywords/>
  <dc:description/>
  <cp:lastModifiedBy>Jordan Haines</cp:lastModifiedBy>
  <cp:revision>1</cp:revision>
  <dcterms:created xsi:type="dcterms:W3CDTF">2021-01-11T19:43:00Z</dcterms:created>
  <dcterms:modified xsi:type="dcterms:W3CDTF">2021-01-11T19:44:00Z</dcterms:modified>
</cp:coreProperties>
</file>