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13" w:rsidRPr="00CE1515" w:rsidRDefault="00BE0FA4" w:rsidP="00CE1515">
      <w:pPr>
        <w:pStyle w:val="Details"/>
        <w:jc w:val="center"/>
        <w:rPr>
          <w:rFonts w:ascii="Times New Roman" w:hAnsi="Times New Roman"/>
          <w:b/>
          <w:sz w:val="36"/>
          <w:szCs w:val="36"/>
        </w:rPr>
      </w:pPr>
      <w:r>
        <w:rPr>
          <w:rFonts w:ascii="Times New Roman" w:hAnsi="Times New Roman"/>
          <w:b/>
          <w:sz w:val="36"/>
          <w:szCs w:val="36"/>
        </w:rPr>
        <w:t>PROCESS SYSTEMS ENGINEER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0"/>
      </w:tblGrid>
      <w:tr w:rsidR="009B2713" w:rsidTr="00CE1515">
        <w:tc>
          <w:tcPr>
            <w:tcW w:w="468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Posting ID:</w:t>
            </w:r>
            <w:r w:rsidRPr="00CE1515">
              <w:rPr>
                <w:rFonts w:ascii="Times New Roman" w:hAnsi="Times New Roman"/>
                <w:sz w:val="24"/>
                <w:szCs w:val="24"/>
              </w:rPr>
              <w:t xml:space="preserve"> </w:t>
            </w:r>
            <w:sdt>
              <w:sdtPr>
                <w:rPr>
                  <w:rFonts w:ascii="Times New Roman" w:hAnsi="Times New Roman"/>
                  <w:sz w:val="24"/>
                  <w:szCs w:val="24"/>
                </w:rPr>
                <w:id w:val="2033457618"/>
                <w:placeholder>
                  <w:docPart w:val="869C268B065B4D2FA66D0D12C481635E"/>
                </w:placeholder>
                <w:text/>
              </w:sdtPr>
              <w:sdtEndPr/>
              <w:sdtContent>
                <w:r w:rsidR="00BE0FA4">
                  <w:rPr>
                    <w:rFonts w:ascii="Times New Roman" w:hAnsi="Times New Roman"/>
                    <w:sz w:val="24"/>
                    <w:szCs w:val="24"/>
                  </w:rPr>
                  <w:t>E060016</w:t>
                </w:r>
              </w:sdtContent>
            </w:sdt>
          </w:p>
        </w:tc>
        <w:tc>
          <w:tcPr>
            <w:tcW w:w="4670" w:type="dxa"/>
          </w:tcPr>
          <w:p w:rsidR="009B2713" w:rsidRPr="00CE1515" w:rsidRDefault="009B2713" w:rsidP="0061155A">
            <w:pPr>
              <w:pStyle w:val="Details"/>
              <w:rPr>
                <w:rFonts w:ascii="Times New Roman" w:hAnsi="Times New Roman"/>
                <w:sz w:val="24"/>
                <w:szCs w:val="24"/>
              </w:rPr>
            </w:pPr>
          </w:p>
        </w:tc>
      </w:tr>
      <w:tr w:rsidR="009B2713" w:rsidTr="00CE1515">
        <w:tc>
          <w:tcPr>
            <w:tcW w:w="468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Company:</w:t>
            </w:r>
            <w:r w:rsidRPr="00CE1515">
              <w:rPr>
                <w:rFonts w:ascii="Times New Roman" w:hAnsi="Times New Roman"/>
                <w:sz w:val="24"/>
                <w:szCs w:val="24"/>
              </w:rPr>
              <w:t xml:space="preserve"> </w:t>
            </w:r>
            <w:sdt>
              <w:sdtPr>
                <w:rPr>
                  <w:rFonts w:ascii="Times New Roman" w:hAnsi="Times New Roman"/>
                  <w:sz w:val="24"/>
                  <w:szCs w:val="24"/>
                </w:rPr>
                <w:id w:val="-513765034"/>
                <w:placeholder>
                  <w:docPart w:val="7E15A594D77F44F0ACA6B321392F2E94"/>
                </w:placeholder>
                <w:text/>
              </w:sdtPr>
              <w:sdtEndPr/>
              <w:sdtContent>
                <w:r w:rsidR="00BE0FA4">
                  <w:rPr>
                    <w:rFonts w:ascii="Times New Roman" w:hAnsi="Times New Roman"/>
                    <w:sz w:val="24"/>
                    <w:szCs w:val="24"/>
                  </w:rPr>
                  <w:t>Las Vegas Valley Water District</w:t>
                </w:r>
              </w:sdtContent>
            </w:sdt>
          </w:p>
        </w:tc>
        <w:tc>
          <w:tcPr>
            <w:tcW w:w="4670" w:type="dxa"/>
          </w:tcPr>
          <w:p w:rsidR="009B2713" w:rsidRPr="00CE1515" w:rsidRDefault="009B2713" w:rsidP="0061155A">
            <w:pPr>
              <w:pStyle w:val="Details"/>
              <w:rPr>
                <w:rFonts w:ascii="Times New Roman" w:hAnsi="Times New Roman"/>
                <w:sz w:val="24"/>
                <w:szCs w:val="24"/>
              </w:rPr>
            </w:pPr>
            <w:r w:rsidRPr="00CE1515">
              <w:rPr>
                <w:rFonts w:ascii="Times New Roman" w:hAnsi="Times New Roman"/>
                <w:b/>
                <w:sz w:val="24"/>
                <w:szCs w:val="24"/>
              </w:rPr>
              <w:t>Company Website:</w:t>
            </w:r>
            <w:r w:rsidRPr="00CE1515">
              <w:rPr>
                <w:rFonts w:ascii="Times New Roman" w:hAnsi="Times New Roman"/>
                <w:sz w:val="24"/>
                <w:szCs w:val="24"/>
              </w:rPr>
              <w:t xml:space="preserve"> </w:t>
            </w:r>
            <w:sdt>
              <w:sdtPr>
                <w:rPr>
                  <w:rFonts w:ascii="Times New Roman" w:hAnsi="Times New Roman"/>
                  <w:sz w:val="24"/>
                  <w:szCs w:val="24"/>
                </w:rPr>
                <w:id w:val="-1595927712"/>
                <w:placeholder>
                  <w:docPart w:val="E3CA53F1EC4849A896DBD6BCC22A2C74"/>
                </w:placeholder>
                <w:showingPlcHdr/>
                <w:text/>
              </w:sdtPr>
              <w:sdtEndPr/>
              <w:sdtContent>
                <w:r w:rsidRPr="00CE1515">
                  <w:rPr>
                    <w:rStyle w:val="PlaceholderText"/>
                  </w:rPr>
                  <w:t>Click here to enter text.</w:t>
                </w:r>
              </w:sdtContent>
            </w:sdt>
          </w:p>
        </w:tc>
      </w:tr>
      <w:tr w:rsidR="009B2713" w:rsidTr="00CE1515">
        <w:tc>
          <w:tcPr>
            <w:tcW w:w="468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Job Title:</w:t>
            </w:r>
            <w:r w:rsidRPr="00CE1515">
              <w:rPr>
                <w:rFonts w:ascii="Times New Roman" w:hAnsi="Times New Roman"/>
                <w:sz w:val="24"/>
                <w:szCs w:val="24"/>
              </w:rPr>
              <w:t xml:space="preserve"> </w:t>
            </w:r>
            <w:sdt>
              <w:sdtPr>
                <w:rPr>
                  <w:rFonts w:ascii="Times New Roman" w:hAnsi="Times New Roman"/>
                  <w:sz w:val="24"/>
                  <w:szCs w:val="24"/>
                </w:rPr>
                <w:id w:val="39870082"/>
                <w:placeholder>
                  <w:docPart w:val="0EF872925C7B4AF8B997663E664ABBE1"/>
                </w:placeholder>
                <w:text/>
              </w:sdtPr>
              <w:sdtEndPr/>
              <w:sdtContent>
                <w:r w:rsidR="00BE0FA4">
                  <w:rPr>
                    <w:rFonts w:ascii="Times New Roman" w:hAnsi="Times New Roman"/>
                    <w:sz w:val="24"/>
                    <w:szCs w:val="24"/>
                  </w:rPr>
                  <w:t>Process Systems Engineer, P.E.</w:t>
                </w:r>
              </w:sdtContent>
            </w:sdt>
          </w:p>
        </w:tc>
        <w:tc>
          <w:tcPr>
            <w:tcW w:w="467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Work Location:</w:t>
            </w:r>
            <w:r w:rsidRPr="00CE1515">
              <w:rPr>
                <w:rFonts w:ascii="Times New Roman" w:hAnsi="Times New Roman"/>
                <w:sz w:val="24"/>
                <w:szCs w:val="24"/>
              </w:rPr>
              <w:t xml:space="preserve"> </w:t>
            </w:r>
            <w:sdt>
              <w:sdtPr>
                <w:rPr>
                  <w:rFonts w:ascii="Times New Roman" w:hAnsi="Times New Roman"/>
                  <w:sz w:val="24"/>
                  <w:szCs w:val="24"/>
                </w:rPr>
                <w:id w:val="-1488086551"/>
                <w:placeholder>
                  <w:docPart w:val="610C133407D34C9B9711DEFBF5E78614"/>
                </w:placeholder>
                <w:text/>
              </w:sdtPr>
              <w:sdtEndPr/>
              <w:sdtContent>
                <w:r w:rsidR="00BE0FA4">
                  <w:rPr>
                    <w:rFonts w:ascii="Times New Roman" w:hAnsi="Times New Roman"/>
                    <w:sz w:val="24"/>
                    <w:szCs w:val="24"/>
                  </w:rPr>
                  <w:t>Las Vegas, NV</w:t>
                </w:r>
              </w:sdtContent>
            </w:sdt>
          </w:p>
        </w:tc>
      </w:tr>
      <w:tr w:rsidR="009B2713" w:rsidTr="00CE1515">
        <w:tc>
          <w:tcPr>
            <w:tcW w:w="4680" w:type="dxa"/>
          </w:tcPr>
          <w:p w:rsidR="009B2713" w:rsidRPr="00CE1515" w:rsidRDefault="009B2713" w:rsidP="006E7796">
            <w:pPr>
              <w:pStyle w:val="Details"/>
              <w:rPr>
                <w:rFonts w:ascii="Times New Roman" w:hAnsi="Times New Roman"/>
                <w:sz w:val="24"/>
                <w:szCs w:val="24"/>
              </w:rPr>
            </w:pPr>
            <w:r w:rsidRPr="00CE1515">
              <w:rPr>
                <w:rFonts w:ascii="Times New Roman" w:hAnsi="Times New Roman"/>
                <w:b/>
                <w:sz w:val="24"/>
                <w:szCs w:val="24"/>
              </w:rPr>
              <w:t>Position Type:</w:t>
            </w:r>
            <w:r w:rsidRPr="00CE1515">
              <w:rPr>
                <w:rFonts w:ascii="Times New Roman" w:hAnsi="Times New Roman"/>
                <w:sz w:val="24"/>
                <w:szCs w:val="24"/>
              </w:rPr>
              <w:t xml:space="preserve"> </w:t>
            </w:r>
            <w:sdt>
              <w:sdtPr>
                <w:rPr>
                  <w:rFonts w:ascii="Times New Roman" w:hAnsi="Times New Roman"/>
                  <w:sz w:val="24"/>
                  <w:szCs w:val="24"/>
                </w:rPr>
                <w:id w:val="-1981759036"/>
                <w:placeholder>
                  <w:docPart w:val="DefaultPlaceholder_1082065159"/>
                </w:placeholder>
                <w:dropDownList>
                  <w:listItem w:displayText="Internship" w:value="Internship"/>
                  <w:listItem w:displayText="Full-Time Employment" w:value="Full-Time Employment"/>
                  <w:listItem w:displayText="Part-Time Employment" w:value="Part-Time Employment"/>
                  <w:listItem w:displayText="Research" w:value="Research"/>
                  <w:listItem w:displayText="Other" w:value="Other"/>
                </w:dropDownList>
              </w:sdtPr>
              <w:sdtEndPr/>
              <w:sdtContent>
                <w:r w:rsidR="00BE0FA4">
                  <w:rPr>
                    <w:rFonts w:ascii="Times New Roman" w:hAnsi="Times New Roman"/>
                    <w:sz w:val="24"/>
                    <w:szCs w:val="24"/>
                  </w:rPr>
                  <w:t>Full-Time Employment</w:t>
                </w:r>
              </w:sdtContent>
            </w:sdt>
          </w:p>
        </w:tc>
        <w:tc>
          <w:tcPr>
            <w:tcW w:w="467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Salary:</w:t>
            </w:r>
            <w:r w:rsidRPr="00CE1515">
              <w:rPr>
                <w:rFonts w:ascii="Times New Roman" w:hAnsi="Times New Roman"/>
                <w:sz w:val="24"/>
                <w:szCs w:val="24"/>
              </w:rPr>
              <w:t xml:space="preserve"> </w:t>
            </w:r>
            <w:sdt>
              <w:sdtPr>
                <w:rPr>
                  <w:rFonts w:ascii="Times New Roman" w:hAnsi="Times New Roman"/>
                  <w:sz w:val="24"/>
                  <w:szCs w:val="24"/>
                </w:rPr>
                <w:id w:val="-426121925"/>
                <w:placeholder>
                  <w:docPart w:val="70955B2EE5EE4F7CA6F18B2D60AED918"/>
                </w:placeholder>
                <w:text/>
              </w:sdtPr>
              <w:sdtEndPr/>
              <w:sdtContent>
                <w:r w:rsidR="00BE0FA4">
                  <w:rPr>
                    <w:rFonts w:ascii="Times New Roman" w:hAnsi="Times New Roman"/>
                    <w:sz w:val="24"/>
                    <w:szCs w:val="24"/>
                  </w:rPr>
                  <w:t>$100,168 annually- 4/10’s M-</w:t>
                </w:r>
                <w:proofErr w:type="spellStart"/>
                <w:r w:rsidR="00BE0FA4">
                  <w:rPr>
                    <w:rFonts w:ascii="Times New Roman" w:hAnsi="Times New Roman"/>
                    <w:sz w:val="24"/>
                    <w:szCs w:val="24"/>
                  </w:rPr>
                  <w:t>Th</w:t>
                </w:r>
                <w:proofErr w:type="spellEnd"/>
                <w:r w:rsidR="00BE0FA4">
                  <w:rPr>
                    <w:rFonts w:ascii="Times New Roman" w:hAnsi="Times New Roman"/>
                    <w:sz w:val="24"/>
                    <w:szCs w:val="24"/>
                  </w:rPr>
                  <w:t xml:space="preserve">, 7am-5:30pm, </w:t>
                </w:r>
              </w:sdtContent>
            </w:sdt>
          </w:p>
        </w:tc>
      </w:tr>
      <w:tr w:rsidR="009B2713" w:rsidTr="00CE1515">
        <w:tc>
          <w:tcPr>
            <w:tcW w:w="4680" w:type="dxa"/>
          </w:tcPr>
          <w:p w:rsidR="009B2713" w:rsidRPr="00CE1515" w:rsidRDefault="009B2713" w:rsidP="00BE0FA4">
            <w:pPr>
              <w:pStyle w:val="Details"/>
              <w:rPr>
                <w:rFonts w:ascii="Times New Roman" w:hAnsi="Times New Roman"/>
                <w:sz w:val="24"/>
                <w:szCs w:val="24"/>
              </w:rPr>
            </w:pPr>
            <w:r w:rsidRPr="006E7796">
              <w:rPr>
                <w:rFonts w:ascii="Times New Roman" w:hAnsi="Times New Roman"/>
                <w:b/>
                <w:sz w:val="24"/>
                <w:szCs w:val="24"/>
              </w:rPr>
              <w:t>College Major(s):</w:t>
            </w:r>
            <w:r w:rsidRPr="00CE1515">
              <w:rPr>
                <w:rFonts w:ascii="Times New Roman" w:hAnsi="Times New Roman"/>
                <w:sz w:val="24"/>
                <w:szCs w:val="24"/>
              </w:rPr>
              <w:t xml:space="preserve"> </w:t>
            </w:r>
            <w:sdt>
              <w:sdtPr>
                <w:rPr>
                  <w:rFonts w:ascii="Times New Roman" w:hAnsi="Times New Roman"/>
                  <w:sz w:val="24"/>
                  <w:szCs w:val="24"/>
                </w:rPr>
                <w:id w:val="-1848707859"/>
                <w:placeholder>
                  <w:docPart w:val="DefaultPlaceholder_1082065158"/>
                </w:placeholder>
                <w:text/>
              </w:sdtPr>
              <w:sdtEndPr/>
              <w:sdtContent>
                <w:r w:rsidR="00BE0FA4">
                  <w:rPr>
                    <w:rFonts w:ascii="Times New Roman" w:hAnsi="Times New Roman"/>
                    <w:sz w:val="24"/>
                    <w:szCs w:val="24"/>
                  </w:rPr>
                  <w:t>Civil &amp; Environmental Engineering</w:t>
                </w:r>
              </w:sdtContent>
            </w:sdt>
          </w:p>
        </w:tc>
        <w:tc>
          <w:tcPr>
            <w:tcW w:w="4670" w:type="dxa"/>
          </w:tcPr>
          <w:p w:rsidR="009B2713" w:rsidRPr="00CE1515" w:rsidRDefault="009B2713" w:rsidP="00BE0FA4">
            <w:pPr>
              <w:pStyle w:val="Details"/>
              <w:rPr>
                <w:rFonts w:ascii="Times New Roman" w:hAnsi="Times New Roman"/>
                <w:sz w:val="24"/>
                <w:szCs w:val="24"/>
              </w:rPr>
            </w:pPr>
            <w:r w:rsidRPr="00CE1515">
              <w:rPr>
                <w:rFonts w:ascii="Times New Roman" w:hAnsi="Times New Roman"/>
                <w:b/>
                <w:sz w:val="24"/>
                <w:szCs w:val="24"/>
              </w:rPr>
              <w:t>College Level(s):</w:t>
            </w:r>
            <w:r w:rsidRPr="00CE1515">
              <w:rPr>
                <w:rFonts w:ascii="Times New Roman" w:hAnsi="Times New Roman"/>
                <w:sz w:val="24"/>
                <w:szCs w:val="24"/>
              </w:rPr>
              <w:t xml:space="preserve"> </w:t>
            </w:r>
            <w:sdt>
              <w:sdtPr>
                <w:rPr>
                  <w:rFonts w:ascii="Times New Roman" w:hAnsi="Times New Roman"/>
                  <w:sz w:val="24"/>
                  <w:szCs w:val="24"/>
                </w:rPr>
                <w:id w:val="-2049435951"/>
                <w:placeholder>
                  <w:docPart w:val="3F3E2CFAF14C47E5A9DD865374A1B46D"/>
                </w:placeholder>
                <w:text/>
              </w:sdtPr>
              <w:sdtEndPr/>
              <w:sdtContent>
                <w:r w:rsidR="00BE0FA4">
                  <w:rPr>
                    <w:rFonts w:ascii="Times New Roman" w:hAnsi="Times New Roman"/>
                    <w:sz w:val="24"/>
                    <w:szCs w:val="24"/>
                  </w:rPr>
                  <w:t>Graduates</w:t>
                </w:r>
              </w:sdtContent>
            </w:sdt>
          </w:p>
        </w:tc>
      </w:tr>
    </w:tbl>
    <w:p w:rsidR="009B2713" w:rsidRDefault="009B2713">
      <w:pPr>
        <w:spacing w:before="0" w:after="0"/>
        <w:rPr>
          <w:rFonts w:ascii="Times New Roman" w:hAnsi="Times New Roman"/>
          <w:b/>
          <w:color w:val="262626"/>
          <w:sz w:val="24"/>
          <w:szCs w:val="24"/>
        </w:rPr>
      </w:pPr>
    </w:p>
    <w:p w:rsidR="00CE1515" w:rsidRDefault="006E7796" w:rsidP="006E7796">
      <w:pPr>
        <w:spacing w:before="0" w:after="0"/>
        <w:jc w:val="center"/>
        <w:rPr>
          <w:rFonts w:ascii="Times New Roman" w:hAnsi="Times New Roman"/>
          <w:b/>
          <w:color w:val="262626"/>
          <w:sz w:val="24"/>
          <w:szCs w:val="24"/>
        </w:rPr>
      </w:pPr>
      <w:r>
        <w:rPr>
          <w:rFonts w:ascii="Times New Roman" w:hAnsi="Times New Roman"/>
          <w:b/>
          <w:color w:val="262626"/>
          <w:sz w:val="24"/>
          <w:szCs w:val="24"/>
        </w:rPr>
        <w:t>OVERVIEW</w:t>
      </w:r>
    </w:p>
    <w:p w:rsidR="006E7796" w:rsidRDefault="006E7796">
      <w:pPr>
        <w:spacing w:before="0" w:after="0"/>
        <w:rPr>
          <w:rFonts w:ascii="Times New Roman" w:hAnsi="Times New Roman"/>
          <w:color w:val="262626"/>
          <w:sz w:val="24"/>
          <w:szCs w:val="24"/>
        </w:rPr>
      </w:pPr>
    </w:p>
    <w:p w:rsidR="00BE0FA4" w:rsidRDefault="00BE0FA4" w:rsidP="00BE0FA4">
      <w:pPr>
        <w:ind w:left="5040" w:hanging="3195"/>
        <w:jc w:val="both"/>
        <w:rPr>
          <w:rFonts w:ascii="Trebuchet MS" w:hAnsi="Trebuchet MS"/>
          <w:color w:val="262626"/>
          <w:sz w:val="22"/>
        </w:rPr>
      </w:pPr>
      <w:r>
        <w:rPr>
          <w:rFonts w:ascii="Trebuchet MS" w:hAnsi="Trebuchet MS"/>
          <w:color w:val="262626"/>
          <w:sz w:val="22"/>
        </w:rPr>
        <w:tab/>
      </w:r>
      <w:r>
        <w:rPr>
          <w:rFonts w:ascii="Trebuchet MS" w:hAnsi="Trebuchet MS"/>
          <w:color w:val="262626"/>
          <w:sz w:val="22"/>
        </w:rPr>
        <w:tab/>
      </w:r>
      <w:r>
        <w:rPr>
          <w:rFonts w:ascii="Trebuchet MS" w:hAnsi="Trebuchet MS"/>
          <w:color w:val="262626"/>
          <w:sz w:val="22"/>
        </w:rPr>
        <w:tab/>
        <w:t xml:space="preserve">      </w:t>
      </w:r>
      <w:r>
        <w:rPr>
          <w:rFonts w:ascii="Trebuchet MS" w:hAnsi="Trebuchet MS"/>
          <w:color w:val="262626"/>
          <w:sz w:val="22"/>
        </w:rPr>
        <w:tab/>
      </w:r>
      <w:r>
        <w:rPr>
          <w:rFonts w:ascii="Trebuchet MS" w:hAnsi="Trebuchet MS"/>
          <w:color w:val="262626"/>
          <w:sz w:val="22"/>
        </w:rPr>
        <w:tab/>
      </w:r>
      <w:r>
        <w:rPr>
          <w:rFonts w:ascii="Trebuchet MS" w:hAnsi="Trebuchet MS"/>
          <w:color w:val="262626"/>
          <w:sz w:val="22"/>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576"/>
      </w:tblGrid>
      <w:tr w:rsidR="00BE0FA4" w:rsidRPr="001E2462" w:rsidTr="004828E2">
        <w:trPr>
          <w:trHeight w:val="1482"/>
        </w:trPr>
        <w:tc>
          <w:tcPr>
            <w:tcW w:w="10529" w:type="dxa"/>
            <w:tcBorders>
              <w:top w:val="single" w:sz="12" w:space="0" w:color="auto"/>
              <w:bottom w:val="single" w:sz="12" w:space="0" w:color="auto"/>
            </w:tcBorders>
            <w:shd w:val="clear" w:color="auto" w:fill="D9D9D9"/>
          </w:tcPr>
          <w:p w:rsidR="00BE0FA4" w:rsidRPr="00661AB5" w:rsidRDefault="00BE0FA4" w:rsidP="004828E2">
            <w:pPr>
              <w:jc w:val="center"/>
              <w:rPr>
                <w:rFonts w:ascii="Trebuchet MS" w:hAnsi="Trebuchet MS"/>
                <w:b/>
                <w:color w:val="404040"/>
                <w:sz w:val="22"/>
              </w:rPr>
            </w:pPr>
            <w:r w:rsidRPr="00661AB5">
              <w:rPr>
                <w:rFonts w:ascii="Trebuchet MS" w:hAnsi="Trebuchet MS"/>
                <w:b/>
                <w:color w:val="404040"/>
                <w:sz w:val="22"/>
              </w:rPr>
              <w:t>This position is located at:</w:t>
            </w:r>
          </w:p>
          <w:p w:rsidR="00BE0FA4" w:rsidRPr="00661AB5" w:rsidRDefault="00BE0FA4" w:rsidP="004828E2">
            <w:pPr>
              <w:jc w:val="center"/>
              <w:rPr>
                <w:rFonts w:ascii="Trebuchet MS" w:hAnsi="Trebuchet MS"/>
                <w:b/>
                <w:color w:val="404040"/>
                <w:sz w:val="22"/>
              </w:rPr>
            </w:pPr>
            <w:r w:rsidRPr="00661AB5">
              <w:rPr>
                <w:rFonts w:ascii="Trebuchet MS" w:hAnsi="Trebuchet MS"/>
                <w:b/>
                <w:color w:val="404040"/>
                <w:sz w:val="22"/>
              </w:rPr>
              <w:t>Alfred Merritt Smith Water Treatment Facility</w:t>
            </w:r>
          </w:p>
          <w:p w:rsidR="00BE0FA4" w:rsidRPr="00661AB5" w:rsidRDefault="00BE0FA4" w:rsidP="004828E2">
            <w:pPr>
              <w:jc w:val="center"/>
              <w:rPr>
                <w:rFonts w:ascii="Trebuchet MS" w:hAnsi="Trebuchet MS"/>
                <w:b/>
                <w:color w:val="404040"/>
                <w:sz w:val="22"/>
              </w:rPr>
            </w:pPr>
            <w:r w:rsidRPr="00661AB5">
              <w:rPr>
                <w:rFonts w:ascii="Trebuchet MS" w:hAnsi="Trebuchet MS"/>
                <w:b/>
                <w:color w:val="404040"/>
                <w:sz w:val="22"/>
              </w:rPr>
              <w:t>243 Lake Shore Road, Boulder City, NV 89005</w:t>
            </w:r>
          </w:p>
          <w:p w:rsidR="00BE0FA4" w:rsidRPr="00661AB5" w:rsidRDefault="00BE0FA4" w:rsidP="004828E2">
            <w:pPr>
              <w:jc w:val="center"/>
              <w:rPr>
                <w:rFonts w:ascii="Trebuchet MS" w:hAnsi="Trebuchet MS"/>
                <w:b/>
                <w:iCs/>
                <w:color w:val="404040"/>
                <w:sz w:val="22"/>
              </w:rPr>
            </w:pPr>
            <w:r w:rsidRPr="00661AB5">
              <w:rPr>
                <w:rFonts w:ascii="Trebuchet MS" w:hAnsi="Trebuchet MS"/>
                <w:b/>
                <w:color w:val="404040"/>
                <w:sz w:val="22"/>
              </w:rPr>
              <w:t>(Approximately 30 miles from Las Vegas, on Lake Mead, between the State of Nevada Fish Hatchery and Lake Mead Marina.)</w:t>
            </w:r>
          </w:p>
        </w:tc>
      </w:tr>
    </w:tbl>
    <w:p w:rsidR="00BE0FA4" w:rsidRDefault="00BE0FA4" w:rsidP="00BE0FA4">
      <w:pPr>
        <w:jc w:val="both"/>
        <w:rPr>
          <w:rFonts w:ascii="Trebuchet MS" w:hAnsi="Trebuchet MS"/>
          <w:b/>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0FA4" w:rsidRPr="008B3C1B" w:rsidTr="004828E2">
        <w:trPr>
          <w:trHeight w:val="3192"/>
        </w:trPr>
        <w:tc>
          <w:tcPr>
            <w:tcW w:w="10533" w:type="dxa"/>
            <w:tcBorders>
              <w:top w:val="single" w:sz="12" w:space="0" w:color="auto"/>
              <w:left w:val="single" w:sz="12" w:space="0" w:color="auto"/>
              <w:bottom w:val="single" w:sz="12" w:space="0" w:color="auto"/>
              <w:right w:val="single" w:sz="12" w:space="0" w:color="auto"/>
            </w:tcBorders>
            <w:shd w:val="clear" w:color="auto" w:fill="D9D9D9"/>
          </w:tcPr>
          <w:p w:rsidR="00BE0FA4" w:rsidRPr="00833CAB" w:rsidRDefault="00BE0FA4" w:rsidP="004828E2">
            <w:pPr>
              <w:jc w:val="both"/>
              <w:rPr>
                <w:rFonts w:ascii="Trebuchet MS" w:hAnsi="Trebuchet MS"/>
                <w:b/>
                <w:color w:val="404040"/>
                <w:sz w:val="22"/>
              </w:rPr>
            </w:pPr>
            <w:r w:rsidRPr="00833CAB">
              <w:rPr>
                <w:rFonts w:ascii="Trebuchet MS" w:hAnsi="Trebuchet MS"/>
                <w:b/>
                <w:color w:val="404040"/>
                <w:sz w:val="22"/>
              </w:rPr>
              <w:t>NOTE:</w:t>
            </w:r>
            <w:r w:rsidRPr="00833CAB">
              <w:rPr>
                <w:rFonts w:ascii="Trebuchet MS" w:hAnsi="Trebuchet MS"/>
                <w:color w:val="404040"/>
                <w:sz w:val="22"/>
              </w:rPr>
              <w:t xml:space="preserve"> </w:t>
            </w:r>
            <w:r w:rsidRPr="00833CAB">
              <w:rPr>
                <w:rFonts w:ascii="Trebuchet MS" w:hAnsi="Trebuchet MS"/>
                <w:b/>
                <w:color w:val="404040"/>
                <w:sz w:val="22"/>
              </w:rPr>
              <w:t xml:space="preserve">The hiring department may consider hiring a Process Systems Engineer who is not a registered Professional Engineer.  Incumbents hired at the Process Systems Engineer class may advance to the Process Systems Engineer, P.E. upon obtaining State of Nevada registration as a Professional Engineer.  </w:t>
            </w:r>
          </w:p>
          <w:p w:rsidR="00BE0FA4" w:rsidRPr="00833CAB" w:rsidRDefault="00BE0FA4" w:rsidP="004828E2">
            <w:pPr>
              <w:jc w:val="both"/>
              <w:rPr>
                <w:rFonts w:ascii="Trebuchet MS" w:hAnsi="Trebuchet MS"/>
                <w:b/>
                <w:color w:val="404040"/>
                <w:sz w:val="22"/>
              </w:rPr>
            </w:pPr>
            <w:r w:rsidRPr="00833CAB">
              <w:rPr>
                <w:rFonts w:ascii="Trebuchet MS" w:hAnsi="Trebuchet MS"/>
                <w:b/>
                <w:color w:val="404040"/>
                <w:sz w:val="22"/>
              </w:rPr>
              <w:t xml:space="preserve"> </w:t>
            </w:r>
          </w:p>
          <w:p w:rsidR="00BE0FA4" w:rsidRPr="00833CAB" w:rsidRDefault="00BE0FA4" w:rsidP="004828E2">
            <w:pPr>
              <w:rPr>
                <w:rFonts w:ascii="Trebuchet MS" w:hAnsi="Trebuchet MS"/>
                <w:b/>
                <w:color w:val="404040"/>
                <w:sz w:val="22"/>
              </w:rPr>
            </w:pPr>
            <w:r w:rsidRPr="00833CAB">
              <w:rPr>
                <w:rFonts w:ascii="Trebuchet MS" w:hAnsi="Trebuchet MS"/>
                <w:b/>
                <w:color w:val="404040"/>
                <w:sz w:val="22"/>
              </w:rPr>
              <w:t xml:space="preserve">Process Systems Engineer Salary: </w:t>
            </w:r>
            <w:r w:rsidRPr="00833CAB">
              <w:rPr>
                <w:rFonts w:ascii="Trebuchet MS" w:hAnsi="Trebuchet MS"/>
                <w:color w:val="404040"/>
                <w:sz w:val="22"/>
              </w:rPr>
              <w:t>$95,398.00 annually</w:t>
            </w:r>
            <w:r w:rsidRPr="00833CAB">
              <w:rPr>
                <w:rFonts w:ascii="Trebuchet MS" w:hAnsi="Trebuchet MS"/>
                <w:b/>
                <w:color w:val="404040"/>
                <w:sz w:val="22"/>
              </w:rPr>
              <w:t xml:space="preserve"> </w:t>
            </w:r>
            <w:r w:rsidRPr="00833CAB">
              <w:rPr>
                <w:rFonts w:ascii="Trebuchet MS" w:hAnsi="Trebuchet MS"/>
                <w:b/>
                <w:color w:val="404040"/>
                <w:sz w:val="22"/>
              </w:rPr>
              <w:br/>
            </w:r>
          </w:p>
          <w:p w:rsidR="00BE0FA4" w:rsidRPr="00833CAB" w:rsidRDefault="00BE0FA4" w:rsidP="004828E2">
            <w:pPr>
              <w:jc w:val="both"/>
              <w:rPr>
                <w:rFonts w:ascii="Trebuchet MS" w:hAnsi="Trebuchet MS"/>
                <w:color w:val="404040"/>
                <w:sz w:val="22"/>
              </w:rPr>
            </w:pPr>
            <w:r w:rsidRPr="00833CAB">
              <w:rPr>
                <w:rFonts w:ascii="Trebuchet MS" w:hAnsi="Trebuchet MS"/>
                <w:b/>
                <w:color w:val="404040"/>
                <w:sz w:val="22"/>
              </w:rPr>
              <w:t>Minimum Qualifications: Graduation from a four-year college or university with a degree in chemical, biochemical or environmental engineering, materials science, chemistry, microbiology or another closely related field; and at least three years of progressively responsible professional experience in process design, implementation and/or evaluation, preferably in a water utility; or an equivalent combination of training and experience. A Master’s degree in a related field is highly desirable.</w:t>
            </w:r>
          </w:p>
        </w:tc>
      </w:tr>
    </w:tbl>
    <w:p w:rsidR="00BE0FA4" w:rsidRDefault="00BE0FA4" w:rsidP="00BE0FA4">
      <w:pPr>
        <w:jc w:val="both"/>
        <w:rPr>
          <w:rFonts w:ascii="Trebuchet MS" w:hAnsi="Trebuchet MS"/>
          <w:b/>
          <w:color w:val="262626"/>
        </w:rPr>
      </w:pPr>
    </w:p>
    <w:p w:rsidR="00BE0FA4" w:rsidRPr="00201FA6" w:rsidRDefault="00BE0FA4" w:rsidP="00BE0FA4">
      <w:pPr>
        <w:jc w:val="both"/>
        <w:rPr>
          <w:rFonts w:ascii="Trebuchet MS" w:hAnsi="Trebuchet MS"/>
          <w:color w:val="262626"/>
        </w:rPr>
      </w:pPr>
      <w:r w:rsidRPr="00201FA6">
        <w:rPr>
          <w:rFonts w:ascii="Trebuchet MS" w:hAnsi="Trebuchet MS"/>
          <w:b/>
          <w:color w:val="262626"/>
        </w:rPr>
        <w:t xml:space="preserve">INTRODUCTION: </w:t>
      </w:r>
      <w:r w:rsidRPr="00201FA6">
        <w:rPr>
          <w:rFonts w:ascii="Trebuchet MS" w:hAnsi="Trebuchet MS"/>
          <w:color w:val="262626"/>
        </w:rPr>
        <w:t xml:space="preserve">Human Resources will screen applications and supplemental questionnaires.  Candidates possessing the strongest skills and experience for this position will be forwarded to the hiring department for further evaluation and to determine who will be invited to the formal interview process. The candidate hired will be required to pass a drug screening, background check and may be required to pass a job-related physical evaluation. </w:t>
      </w:r>
    </w:p>
    <w:p w:rsidR="00BE0FA4" w:rsidRPr="00201FA6" w:rsidRDefault="00BE0FA4" w:rsidP="00BE0FA4">
      <w:pPr>
        <w:jc w:val="both"/>
        <w:rPr>
          <w:rFonts w:ascii="Trebuchet MS" w:hAnsi="Trebuchet MS"/>
          <w:b/>
          <w:color w:val="262626"/>
        </w:rPr>
      </w:pPr>
    </w:p>
    <w:tbl>
      <w:tblPr>
        <w:tblpPr w:leftFromText="180" w:rightFromText="180" w:vertAnchor="text" w:horzAnchor="margin" w:tblpXSpec="center" w:tblpY="9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576"/>
      </w:tblGrid>
      <w:tr w:rsidR="00BE0FA4" w:rsidRPr="00F85913" w:rsidTr="004828E2">
        <w:trPr>
          <w:trHeight w:val="51"/>
        </w:trPr>
        <w:tc>
          <w:tcPr>
            <w:tcW w:w="10983" w:type="dxa"/>
            <w:tcBorders>
              <w:bottom w:val="single" w:sz="12" w:space="0" w:color="auto"/>
            </w:tcBorders>
            <w:shd w:val="clear" w:color="auto" w:fill="D9D9D9"/>
          </w:tcPr>
          <w:p w:rsidR="00BE0FA4" w:rsidRPr="00201FA6" w:rsidRDefault="00BE0FA4" w:rsidP="004828E2">
            <w:pPr>
              <w:autoSpaceDE w:val="0"/>
              <w:autoSpaceDN w:val="0"/>
              <w:adjustRightInd w:val="0"/>
              <w:jc w:val="both"/>
              <w:rPr>
                <w:rFonts w:ascii="Trebuchet MS" w:hAnsi="Trebuchet MS"/>
                <w:b/>
                <w:bCs/>
                <w:color w:val="404040"/>
                <w:sz w:val="22"/>
              </w:rPr>
            </w:pPr>
            <w:r w:rsidRPr="00201FA6">
              <w:rPr>
                <w:rFonts w:ascii="Trebuchet MS" w:hAnsi="Trebuchet MS"/>
                <w:b/>
                <w:bCs/>
                <w:color w:val="404040"/>
                <w:sz w:val="22"/>
              </w:rPr>
              <w:lastRenderedPageBreak/>
              <w:t xml:space="preserve">The ideal candidate will demonstrate the ability to solve complex engineering problems; possess knowledge of physical, chemical, and biological treatment methods; demonstrate the ability to communicate both orally and in writing through peer-reviewed research articles; have experience performing bench-,pilot-,and full-scale research; and have the ability to generate innovative research ideas and developing proposals for grant funding.  </w:t>
            </w:r>
          </w:p>
        </w:tc>
      </w:tr>
    </w:tbl>
    <w:p w:rsidR="00BE0FA4" w:rsidRPr="00201FA6" w:rsidRDefault="00BE0FA4" w:rsidP="00BE0FA4">
      <w:pPr>
        <w:jc w:val="both"/>
        <w:rPr>
          <w:rFonts w:ascii="Trebuchet MS" w:hAnsi="Trebuchet MS"/>
          <w:color w:val="262626"/>
        </w:rPr>
      </w:pPr>
      <w:r w:rsidRPr="00201FA6">
        <w:rPr>
          <w:rFonts w:ascii="Trebuchet MS" w:hAnsi="Trebuchet MS"/>
          <w:b/>
          <w:color w:val="262626"/>
        </w:rPr>
        <w:t xml:space="preserve">GENERAL PURPOSE: </w:t>
      </w:r>
      <w:r w:rsidRPr="00201FA6">
        <w:rPr>
          <w:rFonts w:ascii="Trebuchet MS" w:hAnsi="Trebuchet MS"/>
          <w:color w:val="262626"/>
        </w:rPr>
        <w:t>Performs complex professional engineering work in the research, planning, design, operation and control of water quality and treatment processes; evaluates, interprets and reports of the significance of testing programs and protocols and identifies methods for process optimization; and performs related duties as assigned.</w:t>
      </w:r>
      <w:r>
        <w:rPr>
          <w:rFonts w:ascii="Trebuchet MS" w:hAnsi="Trebuchet MS"/>
          <w:color w:val="262626"/>
        </w:rPr>
        <w:br/>
      </w:r>
      <w:r w:rsidRPr="00201FA6">
        <w:rPr>
          <w:rFonts w:ascii="Trebuchet MS" w:hAnsi="Trebuchet MS"/>
          <w:b/>
          <w:color w:val="262626"/>
        </w:rPr>
        <w:t xml:space="preserve">MINIMUM QUALIFICATIONS: </w:t>
      </w:r>
      <w:r w:rsidRPr="00201FA6">
        <w:rPr>
          <w:rFonts w:ascii="Trebuchet MS" w:hAnsi="Trebuchet MS"/>
          <w:color w:val="262626"/>
        </w:rPr>
        <w:t>Graduation from a four-year college or university with a degree in chemical, biochemical or environmental engineering, materials science, chemistry, microbiology or another closely related field; and at least three years of progressively responsible professional experience in process design, implementation and/or evaluation, preferably in a water utility; or an equivalent combination of training and experience. A Master’s degree in a related field is highly desirable.  Upon registration as a Professional Engineer in the State of Nevada, a Process Systems Engineer will advance to Process Systems Engineer P.E.</w:t>
      </w:r>
    </w:p>
    <w:p w:rsidR="00BE0FA4" w:rsidRPr="00201FA6" w:rsidRDefault="00BE0FA4" w:rsidP="00BE0FA4">
      <w:pPr>
        <w:jc w:val="both"/>
        <w:rPr>
          <w:rFonts w:ascii="Trebuchet MS" w:hAnsi="Trebuchet MS"/>
          <w:b/>
          <w:color w:val="262626"/>
        </w:rPr>
      </w:pPr>
    </w:p>
    <w:p w:rsidR="00BE0FA4" w:rsidRPr="00201FA6" w:rsidRDefault="00BE0FA4" w:rsidP="00BE0FA4">
      <w:pPr>
        <w:jc w:val="both"/>
        <w:rPr>
          <w:rFonts w:ascii="Trebuchet MS" w:hAnsi="Trebuchet MS"/>
          <w:color w:val="262626"/>
        </w:rPr>
      </w:pPr>
      <w:r w:rsidRPr="00201FA6">
        <w:rPr>
          <w:rFonts w:ascii="Trebuchet MS" w:hAnsi="Trebuchet MS"/>
          <w:b/>
          <w:color w:val="262626"/>
        </w:rPr>
        <w:t xml:space="preserve">NECESSARY SPECIAL REQUIREMENTS: </w:t>
      </w:r>
      <w:r w:rsidRPr="00201FA6">
        <w:rPr>
          <w:rFonts w:ascii="Trebuchet MS" w:hAnsi="Trebuchet MS"/>
          <w:color w:val="262626"/>
        </w:rPr>
        <w:t xml:space="preserve">A valid certificate of registration as a Professional Engineer issued by the State of Nevada is required for appointment to Process Systems Engineer P.E.  </w:t>
      </w:r>
      <w:proofErr w:type="gramStart"/>
      <w:r w:rsidRPr="00201FA6">
        <w:rPr>
          <w:rFonts w:ascii="Trebuchet MS" w:hAnsi="Trebuchet MS"/>
          <w:color w:val="262626"/>
        </w:rPr>
        <w:t>A valid Nevada driver’s license and the ability to maintain insurability under the District’s Vehicle Insurance Policy.</w:t>
      </w:r>
      <w:proofErr w:type="gramEnd"/>
    </w:p>
    <w:p w:rsidR="00BE0FA4" w:rsidRPr="00201FA6" w:rsidRDefault="00BE0FA4" w:rsidP="00BE0FA4">
      <w:pPr>
        <w:jc w:val="both"/>
        <w:rPr>
          <w:rFonts w:ascii="Trebuchet MS" w:hAnsi="Trebuchet MS"/>
          <w:b/>
          <w:color w:val="262626"/>
        </w:rPr>
      </w:pPr>
    </w:p>
    <w:p w:rsidR="00BE0FA4" w:rsidRPr="00201FA6" w:rsidRDefault="00BE0FA4" w:rsidP="00BE0FA4">
      <w:pPr>
        <w:jc w:val="both"/>
        <w:rPr>
          <w:rFonts w:ascii="Trebuchet MS" w:hAnsi="Trebuchet MS"/>
          <w:color w:val="262626"/>
        </w:rPr>
      </w:pPr>
      <w:r w:rsidRPr="00201FA6">
        <w:rPr>
          <w:rFonts w:ascii="Trebuchet MS" w:hAnsi="Trebuchet MS"/>
          <w:b/>
          <w:color w:val="262626"/>
        </w:rPr>
        <w:t>KNOWLEDGE OF:</w:t>
      </w:r>
      <w:r w:rsidRPr="00201FA6">
        <w:rPr>
          <w:rFonts w:ascii="Trebuchet MS" w:hAnsi="Trebuchet MS"/>
          <w:color w:val="262626"/>
        </w:rPr>
        <w:t xml:space="preserve"> Theory, principles, methods, practices, techniques and equipment used in the physical, chemical and biological treatment of potable water; principles of chemistry, microbiology and mathematics applicable to environmental engineering; bench-, pilot- and full-scale treatment methodologies; laboratory procedures for water analysis; theory and principles of material balances, fluid dynamics and mass transport; statistical analysis methods and applicable formulae; federal, state and local law and regulations pertaining to the production and treatment of potable water, including the Safe Drinking Water Act and relevant EPA and U.S. Public Health regulations; modern developments, current literature, and sources of information regarding assigned areas of engineering responsibility; principles and practices of process safety management as applied to chemical handling and exposure and laboratory analysis; principles, practices, methods and tools of project management; principles and practices of sound business communications and communication of highly technical, scientific information to both technical and non-technical audiences; general safety policies and practices applicable to the work.</w:t>
      </w:r>
    </w:p>
    <w:p w:rsidR="00BE0FA4" w:rsidRPr="00201FA6" w:rsidRDefault="00BE0FA4" w:rsidP="00BE0FA4">
      <w:pPr>
        <w:jc w:val="both"/>
        <w:rPr>
          <w:rFonts w:ascii="Trebuchet MS" w:hAnsi="Trebuchet MS"/>
          <w:color w:val="262626"/>
        </w:rPr>
      </w:pPr>
    </w:p>
    <w:p w:rsidR="00BE0FA4" w:rsidRPr="00201FA6" w:rsidRDefault="00BE0FA4" w:rsidP="00BE0FA4">
      <w:pPr>
        <w:jc w:val="both"/>
        <w:rPr>
          <w:rFonts w:ascii="Trebuchet MS" w:hAnsi="Trebuchet MS" w:cs="Arial"/>
          <w:color w:val="262626"/>
        </w:rPr>
      </w:pPr>
      <w:r w:rsidRPr="00201FA6">
        <w:rPr>
          <w:rFonts w:ascii="Trebuchet MS" w:hAnsi="Trebuchet MS"/>
          <w:b/>
          <w:color w:val="262626"/>
        </w:rPr>
        <w:t>ABILITY TO:</w:t>
      </w:r>
      <w:r w:rsidRPr="00201FA6">
        <w:rPr>
          <w:rFonts w:ascii="Trebuchet MS" w:hAnsi="Trebuchet MS"/>
          <w:bCs/>
          <w:color w:val="262626"/>
        </w:rPr>
        <w:t xml:space="preserve"> Make complex engineering and statistical computations; perform difficult technical research and analyze complex engineering and mathematical problems and proposals, evaluating alternatives and recommending or adopting effective courses of action; plan, implement, monitor and evaluate bench and pilot treatment plant studies designed to simulate full-scale treatment processes; analyze physical, chemical and biological treatment processes to determine the impact of modified techniques to improve overall process effectiveness; understand, interpret, explain and apply complex federal, state and local law and regulations applicable to the work; diagnose and resolve difficult and unusual problems where guides and precedents are inadequate or unavailable; exercise initiative and sound judgment in carrying work responsibilities within District standards and guidelines; use a computer and specialized software to model processes; communicate clearly and concisely, orally and in writing; prepare clear, concise and comprehensive reports, articles, manuals, documentation, notes and other written materials; establish and maintain highly effective working relationships with other </w:t>
      </w:r>
      <w:r w:rsidRPr="00201FA6">
        <w:rPr>
          <w:rFonts w:ascii="Trebuchet MS" w:hAnsi="Trebuchet MS"/>
          <w:bCs/>
          <w:color w:val="262626"/>
        </w:rPr>
        <w:lastRenderedPageBreak/>
        <w:t>divisions and departments, consultants, contractors, managers, staff and others encountered in the course of work.</w:t>
      </w:r>
    </w:p>
    <w:p w:rsidR="00BE0FA4" w:rsidRPr="009C1507" w:rsidRDefault="00BE0FA4" w:rsidP="00BE0FA4">
      <w:pPr>
        <w:jc w:val="both"/>
        <w:rPr>
          <w:rFonts w:ascii="Trebuchet MS" w:hAnsi="Trebuchet MS"/>
          <w:b/>
          <w:color w:val="262626"/>
        </w:rPr>
      </w:pPr>
    </w:p>
    <w:p w:rsidR="00BE0FA4" w:rsidRPr="00201FA6" w:rsidRDefault="00BE0FA4" w:rsidP="00BE0FA4">
      <w:pPr>
        <w:jc w:val="both"/>
        <w:rPr>
          <w:rFonts w:ascii="Trebuchet MS" w:hAnsi="Trebuchet MS"/>
          <w:color w:val="262626"/>
        </w:rPr>
      </w:pPr>
      <w:r w:rsidRPr="00201FA6">
        <w:rPr>
          <w:rFonts w:ascii="Trebuchet MS" w:hAnsi="Trebuchet MS"/>
          <w:b/>
          <w:color w:val="262626"/>
        </w:rPr>
        <w:t xml:space="preserve">PHYSICAL DEMANDS: </w:t>
      </w:r>
      <w:r w:rsidRPr="00201FA6">
        <w:rPr>
          <w:rFonts w:ascii="Trebuchet MS" w:hAnsi="Trebuchet MS"/>
          <w:color w:val="262626"/>
        </w:rPr>
        <w:t xml:space="preserve">While performing the duties of this job, the employee is regularly required to sit, stand and walk; talk or </w:t>
      </w:r>
      <w:proofErr w:type="gramStart"/>
      <w:r w:rsidRPr="00201FA6">
        <w:rPr>
          <w:rFonts w:ascii="Trebuchet MS" w:hAnsi="Trebuchet MS"/>
          <w:color w:val="262626"/>
        </w:rPr>
        <w:t>hear,</w:t>
      </w:r>
      <w:proofErr w:type="gramEnd"/>
      <w:r w:rsidRPr="00201FA6">
        <w:rPr>
          <w:rFonts w:ascii="Trebuchet MS" w:hAnsi="Trebuchet MS"/>
          <w:color w:val="262626"/>
        </w:rPr>
        <w:t xml:space="preserve"> both in person and by telephone; use hands to finger, handle, feel objects or controls; reach with hands and arms; and climb, reach and balance in high precarious places. The employee is occasionally required to lift up to 75 pounds.  Specific vision abilities required by this job include close vision, color vision, depth perception, distance vision and the ability to adjust focus.</w:t>
      </w:r>
    </w:p>
    <w:p w:rsidR="006E7796" w:rsidRDefault="006E7796">
      <w:pPr>
        <w:spacing w:before="0" w:after="0"/>
        <w:rPr>
          <w:rFonts w:ascii="Times New Roman" w:hAnsi="Times New Roman"/>
          <w:b/>
          <w:color w:val="262626"/>
          <w:sz w:val="24"/>
          <w:szCs w:val="24"/>
        </w:rPr>
      </w:pPr>
    </w:p>
    <w:p w:rsidR="00BE0FA4" w:rsidRDefault="00BE0FA4">
      <w:pPr>
        <w:spacing w:before="0" w:after="0"/>
        <w:rPr>
          <w:rFonts w:ascii="Times New Roman" w:hAnsi="Times New Roman"/>
          <w:b/>
          <w:color w:val="262626"/>
          <w:sz w:val="24"/>
          <w:szCs w:val="24"/>
        </w:rPr>
      </w:pPr>
      <w:r>
        <w:rPr>
          <w:rFonts w:ascii="Times New Roman" w:hAnsi="Times New Roman"/>
          <w:b/>
          <w:color w:val="262626"/>
          <w:sz w:val="24"/>
          <w:szCs w:val="24"/>
        </w:rPr>
        <w:t>How to Apply</w:t>
      </w:r>
    </w:p>
    <w:p w:rsidR="00BE0FA4" w:rsidRPr="00BE0FA4" w:rsidRDefault="00BE0FA4">
      <w:pPr>
        <w:spacing w:before="0" w:after="0"/>
        <w:rPr>
          <w:rFonts w:ascii="Times New Roman" w:hAnsi="Times New Roman"/>
          <w:color w:val="262626"/>
          <w:sz w:val="24"/>
          <w:szCs w:val="24"/>
        </w:rPr>
      </w:pPr>
      <w:r>
        <w:rPr>
          <w:rFonts w:ascii="Times New Roman" w:hAnsi="Times New Roman"/>
          <w:color w:val="262626"/>
          <w:sz w:val="24"/>
          <w:szCs w:val="24"/>
        </w:rPr>
        <w:t xml:space="preserve">Email your Cover Letter and Resume to Jaclyn Lombardo at </w:t>
      </w:r>
      <w:hyperlink r:id="rId9" w:history="1">
        <w:r w:rsidRPr="001A33D8">
          <w:rPr>
            <w:rStyle w:val="Hyperlink"/>
            <w:rFonts w:ascii="Times New Roman" w:hAnsi="Times New Roman"/>
            <w:sz w:val="24"/>
            <w:szCs w:val="24"/>
          </w:rPr>
          <w:t>jaclyn.lombardo@lvvwd.com</w:t>
        </w:r>
      </w:hyperlink>
      <w:r>
        <w:rPr>
          <w:rFonts w:ascii="Times New Roman" w:hAnsi="Times New Roman"/>
          <w:color w:val="262626"/>
          <w:sz w:val="24"/>
          <w:szCs w:val="24"/>
        </w:rPr>
        <w:t xml:space="preserve"> </w:t>
      </w:r>
      <w:bookmarkStart w:id="0" w:name="_GoBack"/>
      <w:bookmarkEnd w:id="0"/>
    </w:p>
    <w:sectPr w:rsidR="00BE0FA4" w:rsidRPr="00BE0FA4" w:rsidSect="00AB69EB">
      <w:headerReference w:type="default" r:id="rId10"/>
      <w:footerReference w:type="default" r:id="rId11"/>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5C" w:rsidRDefault="00B7155C" w:rsidP="00037D55">
      <w:pPr>
        <w:spacing w:before="0" w:after="0"/>
      </w:pPr>
      <w:r>
        <w:separator/>
      </w:r>
    </w:p>
  </w:endnote>
  <w:endnote w:type="continuationSeparator" w:id="0">
    <w:p w:rsidR="00B7155C" w:rsidRDefault="00B7155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7C14B2" w:rsidRDefault="001F5599" w:rsidP="007C14B2">
    <w:pPr>
      <w:pStyle w:val="Footer"/>
      <w:jc w:val="center"/>
      <w:rPr>
        <w:sz w:val="16"/>
        <w:szCs w:val="16"/>
      </w:rPr>
    </w:pPr>
    <w:r w:rsidRPr="007C14B2">
      <w:rPr>
        <w:rFonts w:cs="Arial"/>
        <w:bCs/>
        <w:color w:val="222222"/>
        <w:sz w:val="16"/>
        <w:szCs w:val="16"/>
        <w:shd w:val="clear" w:color="auto" w:fill="FFFFFF"/>
      </w:rPr>
      <w:t xml:space="preserve">Marian Mason | </w:t>
    </w:r>
    <w:r w:rsidRPr="007C14B2">
      <w:rPr>
        <w:rFonts w:cs="Arial"/>
        <w:iCs/>
        <w:color w:val="222222"/>
        <w:sz w:val="16"/>
        <w:szCs w:val="16"/>
        <w:shd w:val="clear" w:color="auto" w:fill="FFFFFF"/>
      </w:rPr>
      <w:t>Internship &amp; Career Services Coordinator</w:t>
    </w:r>
    <w:r w:rsidR="007C14B2" w:rsidRPr="007C14B2">
      <w:rPr>
        <w:sz w:val="16"/>
        <w:szCs w:val="16"/>
      </w:rPr>
      <w:t xml:space="preserve"> | </w:t>
    </w:r>
    <w:r w:rsidR="004F6646">
      <w:rPr>
        <w:rStyle w:val="Strong"/>
        <w:b w:val="0"/>
        <w:bCs w:val="0"/>
        <w:sz w:val="16"/>
        <w:szCs w:val="16"/>
        <w:shd w:val="clear" w:color="auto" w:fill="FFFFFF"/>
      </w:rPr>
      <w:t>coecareer</w:t>
    </w:r>
    <w:r w:rsidRPr="007C14B2">
      <w:rPr>
        <w:rStyle w:val="Strong"/>
        <w:b w:val="0"/>
        <w:bCs w:val="0"/>
        <w:sz w:val="16"/>
        <w:szCs w:val="16"/>
        <w:shd w:val="clear" w:color="auto" w:fill="FFFFFF"/>
      </w:rPr>
      <w:t>@unlv.edu | http://www.un</w:t>
    </w:r>
    <w:r w:rsidR="00813EB5">
      <w:rPr>
        <w:rStyle w:val="Strong"/>
        <w:b w:val="0"/>
        <w:bCs w:val="0"/>
        <w:sz w:val="16"/>
        <w:szCs w:val="16"/>
        <w:shd w:val="clear" w:color="auto" w:fill="FFFFFF"/>
      </w:rPr>
      <w:t>lv.edu/engineering/jobs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5C" w:rsidRDefault="00B7155C" w:rsidP="00037D55">
      <w:pPr>
        <w:spacing w:before="0" w:after="0"/>
      </w:pPr>
      <w:r>
        <w:separator/>
      </w:r>
    </w:p>
  </w:footnote>
  <w:footnote w:type="continuationSeparator" w:id="0">
    <w:p w:rsidR="00B7155C" w:rsidRDefault="00B7155C"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Pr="00841DC8" w:rsidRDefault="00A2029F" w:rsidP="00532B88">
    <w:pPr>
      <w:pStyle w:val="Companyname"/>
    </w:pPr>
    <w:r>
      <w:rPr>
        <w:i/>
        <w:noProof/>
      </w:rPr>
      <w:drawing>
        <wp:inline distT="0" distB="0" distL="0" distR="0" wp14:anchorId="740EA922" wp14:editId="717B72E9">
          <wp:extent cx="5943600" cy="809625"/>
          <wp:effectExtent l="0" t="0" r="0" b="9525"/>
          <wp:docPr id="1" name="Picture 1" descr="C:\Users\Marian\Documents\Internship &amp; Career Services_Engineer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Documents\Internship &amp; Career Services_Engineerin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4DCD"/>
    <w:multiLevelType w:val="multilevel"/>
    <w:tmpl w:val="D07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55D00"/>
    <w:multiLevelType w:val="multilevel"/>
    <w:tmpl w:val="1D34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911FA"/>
    <w:multiLevelType w:val="multilevel"/>
    <w:tmpl w:val="B9A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47262"/>
    <w:multiLevelType w:val="hybridMultilevel"/>
    <w:tmpl w:val="D0D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B2EBB"/>
    <w:multiLevelType w:val="multilevel"/>
    <w:tmpl w:val="D02E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43F17"/>
    <w:multiLevelType w:val="multilevel"/>
    <w:tmpl w:val="1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56A17"/>
    <w:multiLevelType w:val="multilevel"/>
    <w:tmpl w:val="61C4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B37DF"/>
    <w:multiLevelType w:val="multilevel"/>
    <w:tmpl w:val="55B0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A3405"/>
    <w:multiLevelType w:val="hybridMultilevel"/>
    <w:tmpl w:val="E938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6045F"/>
    <w:multiLevelType w:val="multilevel"/>
    <w:tmpl w:val="A140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3226E"/>
    <w:multiLevelType w:val="hybridMultilevel"/>
    <w:tmpl w:val="AE1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5"/>
  </w:num>
  <w:num w:numId="6">
    <w:abstractNumId w:val="12"/>
  </w:num>
  <w:num w:numId="7">
    <w:abstractNumId w:val="10"/>
  </w:num>
  <w:num w:numId="8">
    <w:abstractNumId w:val="11"/>
  </w:num>
  <w:num w:numId="9">
    <w:abstractNumId w:val="8"/>
  </w:num>
  <w:num w:numId="10">
    <w:abstractNumId w:val="6"/>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88"/>
    <w:rsid w:val="000327B2"/>
    <w:rsid w:val="00037D55"/>
    <w:rsid w:val="0007244E"/>
    <w:rsid w:val="000C5A46"/>
    <w:rsid w:val="000D53B8"/>
    <w:rsid w:val="001120BD"/>
    <w:rsid w:val="00114C2D"/>
    <w:rsid w:val="00114FAC"/>
    <w:rsid w:val="0012566B"/>
    <w:rsid w:val="0014076C"/>
    <w:rsid w:val="00142468"/>
    <w:rsid w:val="0014792A"/>
    <w:rsid w:val="00147A54"/>
    <w:rsid w:val="00191479"/>
    <w:rsid w:val="001A24F2"/>
    <w:rsid w:val="001D09C8"/>
    <w:rsid w:val="001F4083"/>
    <w:rsid w:val="001F5599"/>
    <w:rsid w:val="00201D1A"/>
    <w:rsid w:val="002421DC"/>
    <w:rsid w:val="00270993"/>
    <w:rsid w:val="00276A6F"/>
    <w:rsid w:val="00284AB5"/>
    <w:rsid w:val="00293937"/>
    <w:rsid w:val="002A6865"/>
    <w:rsid w:val="002B2ECE"/>
    <w:rsid w:val="002C7EBE"/>
    <w:rsid w:val="002E318E"/>
    <w:rsid w:val="002F1F83"/>
    <w:rsid w:val="00303ECA"/>
    <w:rsid w:val="003122A6"/>
    <w:rsid w:val="00314F4F"/>
    <w:rsid w:val="00332136"/>
    <w:rsid w:val="00361629"/>
    <w:rsid w:val="00365061"/>
    <w:rsid w:val="00373ADC"/>
    <w:rsid w:val="00374F55"/>
    <w:rsid w:val="003829AA"/>
    <w:rsid w:val="00386B78"/>
    <w:rsid w:val="00403EF4"/>
    <w:rsid w:val="0041585F"/>
    <w:rsid w:val="00425400"/>
    <w:rsid w:val="004347AE"/>
    <w:rsid w:val="00436FE3"/>
    <w:rsid w:val="00455D2F"/>
    <w:rsid w:val="004802CD"/>
    <w:rsid w:val="00491D87"/>
    <w:rsid w:val="004A1B2D"/>
    <w:rsid w:val="004A387D"/>
    <w:rsid w:val="004A70D5"/>
    <w:rsid w:val="004E165E"/>
    <w:rsid w:val="004F6646"/>
    <w:rsid w:val="00500155"/>
    <w:rsid w:val="00516A0F"/>
    <w:rsid w:val="005179DC"/>
    <w:rsid w:val="00532B88"/>
    <w:rsid w:val="00550183"/>
    <w:rsid w:val="005518A5"/>
    <w:rsid w:val="00562A56"/>
    <w:rsid w:val="00563704"/>
    <w:rsid w:val="00566F1F"/>
    <w:rsid w:val="00574BB4"/>
    <w:rsid w:val="00592652"/>
    <w:rsid w:val="005961BF"/>
    <w:rsid w:val="00597C9C"/>
    <w:rsid w:val="005A3B49"/>
    <w:rsid w:val="005C56F9"/>
    <w:rsid w:val="005D0D7F"/>
    <w:rsid w:val="005E3FE3"/>
    <w:rsid w:val="005E7416"/>
    <w:rsid w:val="00601310"/>
    <w:rsid w:val="0060216F"/>
    <w:rsid w:val="00603120"/>
    <w:rsid w:val="00614045"/>
    <w:rsid w:val="006147D5"/>
    <w:rsid w:val="00632111"/>
    <w:rsid w:val="00632930"/>
    <w:rsid w:val="00632F70"/>
    <w:rsid w:val="00633ACB"/>
    <w:rsid w:val="006432C1"/>
    <w:rsid w:val="00644F0A"/>
    <w:rsid w:val="00666ED5"/>
    <w:rsid w:val="006B0310"/>
    <w:rsid w:val="006B253D"/>
    <w:rsid w:val="006C41BF"/>
    <w:rsid w:val="006C48EC"/>
    <w:rsid w:val="006C5CCB"/>
    <w:rsid w:val="006D1C23"/>
    <w:rsid w:val="006D2E63"/>
    <w:rsid w:val="006D78A8"/>
    <w:rsid w:val="006E7796"/>
    <w:rsid w:val="00720FE9"/>
    <w:rsid w:val="00774232"/>
    <w:rsid w:val="007915A4"/>
    <w:rsid w:val="00794BD5"/>
    <w:rsid w:val="007B3304"/>
    <w:rsid w:val="007B5567"/>
    <w:rsid w:val="007B6A52"/>
    <w:rsid w:val="007C14B2"/>
    <w:rsid w:val="007C23DD"/>
    <w:rsid w:val="007D6364"/>
    <w:rsid w:val="007D7DCB"/>
    <w:rsid w:val="007E0F76"/>
    <w:rsid w:val="007E3E45"/>
    <w:rsid w:val="007F2C82"/>
    <w:rsid w:val="008036DF"/>
    <w:rsid w:val="0080619B"/>
    <w:rsid w:val="00813EB5"/>
    <w:rsid w:val="00841DC8"/>
    <w:rsid w:val="00843A55"/>
    <w:rsid w:val="00851E78"/>
    <w:rsid w:val="00864E1F"/>
    <w:rsid w:val="00873E74"/>
    <w:rsid w:val="008C28F3"/>
    <w:rsid w:val="008C731F"/>
    <w:rsid w:val="008D03D8"/>
    <w:rsid w:val="008D0916"/>
    <w:rsid w:val="008F1904"/>
    <w:rsid w:val="008F2537"/>
    <w:rsid w:val="008F2E22"/>
    <w:rsid w:val="00920370"/>
    <w:rsid w:val="009330CA"/>
    <w:rsid w:val="00942365"/>
    <w:rsid w:val="009549D6"/>
    <w:rsid w:val="00977D9F"/>
    <w:rsid w:val="0099370D"/>
    <w:rsid w:val="00996802"/>
    <w:rsid w:val="009A3C16"/>
    <w:rsid w:val="009B2713"/>
    <w:rsid w:val="009C5E02"/>
    <w:rsid w:val="009C60A8"/>
    <w:rsid w:val="009C7900"/>
    <w:rsid w:val="009D23AF"/>
    <w:rsid w:val="00A01E8A"/>
    <w:rsid w:val="00A2029F"/>
    <w:rsid w:val="00A359F5"/>
    <w:rsid w:val="00A7466F"/>
    <w:rsid w:val="00A81673"/>
    <w:rsid w:val="00A933BF"/>
    <w:rsid w:val="00AB69EB"/>
    <w:rsid w:val="00AD3919"/>
    <w:rsid w:val="00AF0275"/>
    <w:rsid w:val="00B25EDB"/>
    <w:rsid w:val="00B475DD"/>
    <w:rsid w:val="00B56D95"/>
    <w:rsid w:val="00B61EE9"/>
    <w:rsid w:val="00B633A7"/>
    <w:rsid w:val="00B6614B"/>
    <w:rsid w:val="00B7155C"/>
    <w:rsid w:val="00B76056"/>
    <w:rsid w:val="00BB2F85"/>
    <w:rsid w:val="00BD0958"/>
    <w:rsid w:val="00BD3DF8"/>
    <w:rsid w:val="00BD5A49"/>
    <w:rsid w:val="00BE0FA4"/>
    <w:rsid w:val="00BE4F25"/>
    <w:rsid w:val="00C04766"/>
    <w:rsid w:val="00C22FD2"/>
    <w:rsid w:val="00C35D7E"/>
    <w:rsid w:val="00C41450"/>
    <w:rsid w:val="00C51266"/>
    <w:rsid w:val="00C76253"/>
    <w:rsid w:val="00C8563E"/>
    <w:rsid w:val="00CB4982"/>
    <w:rsid w:val="00CC4A82"/>
    <w:rsid w:val="00CE1515"/>
    <w:rsid w:val="00CF06E9"/>
    <w:rsid w:val="00CF1326"/>
    <w:rsid w:val="00CF467A"/>
    <w:rsid w:val="00D17CF6"/>
    <w:rsid w:val="00D2362A"/>
    <w:rsid w:val="00D32F04"/>
    <w:rsid w:val="00D42F34"/>
    <w:rsid w:val="00D56ECF"/>
    <w:rsid w:val="00D57E96"/>
    <w:rsid w:val="00D91CE6"/>
    <w:rsid w:val="00D921F1"/>
    <w:rsid w:val="00DB4F41"/>
    <w:rsid w:val="00DB6B29"/>
    <w:rsid w:val="00DB7B5C"/>
    <w:rsid w:val="00DC2648"/>
    <w:rsid w:val="00DC2EEE"/>
    <w:rsid w:val="00DD2E82"/>
    <w:rsid w:val="00DD7912"/>
    <w:rsid w:val="00DE106F"/>
    <w:rsid w:val="00DF0A9B"/>
    <w:rsid w:val="00E0032A"/>
    <w:rsid w:val="00E13FE1"/>
    <w:rsid w:val="00E23C85"/>
    <w:rsid w:val="00E23F93"/>
    <w:rsid w:val="00E25F48"/>
    <w:rsid w:val="00E447AB"/>
    <w:rsid w:val="00E73A2F"/>
    <w:rsid w:val="00E74A11"/>
    <w:rsid w:val="00E76514"/>
    <w:rsid w:val="00E91A20"/>
    <w:rsid w:val="00EA0ECC"/>
    <w:rsid w:val="00EA23C3"/>
    <w:rsid w:val="00EA68A2"/>
    <w:rsid w:val="00EF24E5"/>
    <w:rsid w:val="00F06F66"/>
    <w:rsid w:val="00F10053"/>
    <w:rsid w:val="00F3313B"/>
    <w:rsid w:val="00F43467"/>
    <w:rsid w:val="00F731BA"/>
    <w:rsid w:val="00F778F6"/>
    <w:rsid w:val="00F916D1"/>
    <w:rsid w:val="00FA18A3"/>
    <w:rsid w:val="00FA683D"/>
    <w:rsid w:val="00FD39FD"/>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4">
    <w:name w:val="heading 4"/>
    <w:basedOn w:val="Normal"/>
    <w:next w:val="Normal"/>
    <w:link w:val="Heading4Char"/>
    <w:uiPriority w:val="9"/>
    <w:semiHidden/>
    <w:unhideWhenUsed/>
    <w:qFormat/>
    <w:rsid w:val="00114C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List-Accent2">
    <w:name w:val="Light List Accent 2"/>
    <w:basedOn w:val="TableNormal"/>
    <w:uiPriority w:val="61"/>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CF1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F3313B"/>
    <w:rPr>
      <w:i/>
      <w:iCs/>
    </w:rPr>
  </w:style>
  <w:style w:type="character" w:customStyle="1" w:styleId="apple-converted-space">
    <w:name w:val="apple-converted-space"/>
    <w:basedOn w:val="DefaultParagraphFont"/>
    <w:rsid w:val="00F3313B"/>
  </w:style>
  <w:style w:type="paragraph" w:styleId="NormalWeb">
    <w:name w:val="Normal (Web)"/>
    <w:basedOn w:val="Normal"/>
    <w:uiPriority w:val="99"/>
    <w:unhideWhenUsed/>
    <w:rsid w:val="00F3313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F5599"/>
    <w:rPr>
      <w:b/>
      <w:bCs/>
    </w:rPr>
  </w:style>
  <w:style w:type="character" w:customStyle="1" w:styleId="Heading4Char">
    <w:name w:val="Heading 4 Char"/>
    <w:basedOn w:val="DefaultParagraphFont"/>
    <w:link w:val="Heading4"/>
    <w:uiPriority w:val="9"/>
    <w:semiHidden/>
    <w:rsid w:val="00114C2D"/>
    <w:rPr>
      <w:rFonts w:asciiTheme="majorHAnsi" w:eastAsiaTheme="majorEastAsia" w:hAnsiTheme="majorHAnsi" w:cstheme="majorBidi"/>
      <w:b/>
      <w:bCs/>
      <w:i/>
      <w:iCs/>
      <w:color w:val="4F81BD" w:themeColor="accent1"/>
      <w:szCs w:val="22"/>
    </w:rPr>
  </w:style>
  <w:style w:type="character" w:styleId="PlaceholderText">
    <w:name w:val="Placeholder Text"/>
    <w:basedOn w:val="DefaultParagraphFont"/>
    <w:uiPriority w:val="99"/>
    <w:semiHidden/>
    <w:rsid w:val="009B2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4">
    <w:name w:val="heading 4"/>
    <w:basedOn w:val="Normal"/>
    <w:next w:val="Normal"/>
    <w:link w:val="Heading4Char"/>
    <w:uiPriority w:val="9"/>
    <w:semiHidden/>
    <w:unhideWhenUsed/>
    <w:qFormat/>
    <w:rsid w:val="00114C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table" w:styleId="LightList-Accent2">
    <w:name w:val="Light List Accent 2"/>
    <w:basedOn w:val="TableNormal"/>
    <w:uiPriority w:val="61"/>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765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CF132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basedOn w:val="DefaultParagraphFont"/>
    <w:uiPriority w:val="20"/>
    <w:qFormat/>
    <w:rsid w:val="00F3313B"/>
    <w:rPr>
      <w:i/>
      <w:iCs/>
    </w:rPr>
  </w:style>
  <w:style w:type="character" w:customStyle="1" w:styleId="apple-converted-space">
    <w:name w:val="apple-converted-space"/>
    <w:basedOn w:val="DefaultParagraphFont"/>
    <w:rsid w:val="00F3313B"/>
  </w:style>
  <w:style w:type="paragraph" w:styleId="NormalWeb">
    <w:name w:val="Normal (Web)"/>
    <w:basedOn w:val="Normal"/>
    <w:uiPriority w:val="99"/>
    <w:unhideWhenUsed/>
    <w:rsid w:val="00F3313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F5599"/>
    <w:rPr>
      <w:b/>
      <w:bCs/>
    </w:rPr>
  </w:style>
  <w:style w:type="character" w:customStyle="1" w:styleId="Heading4Char">
    <w:name w:val="Heading 4 Char"/>
    <w:basedOn w:val="DefaultParagraphFont"/>
    <w:link w:val="Heading4"/>
    <w:uiPriority w:val="9"/>
    <w:semiHidden/>
    <w:rsid w:val="00114C2D"/>
    <w:rPr>
      <w:rFonts w:asciiTheme="majorHAnsi" w:eastAsiaTheme="majorEastAsia" w:hAnsiTheme="majorHAnsi" w:cstheme="majorBidi"/>
      <w:b/>
      <w:bCs/>
      <w:i/>
      <w:iCs/>
      <w:color w:val="4F81BD" w:themeColor="accent1"/>
      <w:szCs w:val="22"/>
    </w:rPr>
  </w:style>
  <w:style w:type="character" w:styleId="PlaceholderText">
    <w:name w:val="Placeholder Text"/>
    <w:basedOn w:val="DefaultParagraphFont"/>
    <w:uiPriority w:val="99"/>
    <w:semiHidden/>
    <w:rsid w:val="009B2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2496">
      <w:bodyDiv w:val="1"/>
      <w:marLeft w:val="0"/>
      <w:marRight w:val="0"/>
      <w:marTop w:val="0"/>
      <w:marBottom w:val="0"/>
      <w:divBdr>
        <w:top w:val="none" w:sz="0" w:space="0" w:color="auto"/>
        <w:left w:val="none" w:sz="0" w:space="0" w:color="auto"/>
        <w:bottom w:val="none" w:sz="0" w:space="0" w:color="auto"/>
        <w:right w:val="none" w:sz="0" w:space="0" w:color="auto"/>
      </w:divBdr>
    </w:div>
    <w:div w:id="340663319">
      <w:bodyDiv w:val="1"/>
      <w:marLeft w:val="0"/>
      <w:marRight w:val="0"/>
      <w:marTop w:val="0"/>
      <w:marBottom w:val="0"/>
      <w:divBdr>
        <w:top w:val="none" w:sz="0" w:space="0" w:color="auto"/>
        <w:left w:val="none" w:sz="0" w:space="0" w:color="auto"/>
        <w:bottom w:val="none" w:sz="0" w:space="0" w:color="auto"/>
        <w:right w:val="none" w:sz="0" w:space="0" w:color="auto"/>
      </w:divBdr>
    </w:div>
    <w:div w:id="1623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lyn.lombardo@lvvw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pData\Roaming\Microsoft\Templates\Job%20description%20form(2).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538DE94-C95D-40F9-8E05-DF20D0083B87}"/>
      </w:docPartPr>
      <w:docPartBody>
        <w:p w:rsidR="007A76E7" w:rsidRDefault="00B961E0">
          <w:r w:rsidRPr="00BF3E61">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7ACFFB53-212B-4085-B32C-7E7A68BAC8AD}"/>
      </w:docPartPr>
      <w:docPartBody>
        <w:p w:rsidR="007A76E7" w:rsidRDefault="00B961E0">
          <w:r w:rsidRPr="00BF3E61">
            <w:rPr>
              <w:rStyle w:val="PlaceholderText"/>
            </w:rPr>
            <w:t>Choose an item.</w:t>
          </w:r>
        </w:p>
      </w:docPartBody>
    </w:docPart>
    <w:docPart>
      <w:docPartPr>
        <w:name w:val="869C268B065B4D2FA66D0D12C481635E"/>
        <w:category>
          <w:name w:val="General"/>
          <w:gallery w:val="placeholder"/>
        </w:category>
        <w:types>
          <w:type w:val="bbPlcHdr"/>
        </w:types>
        <w:behaviors>
          <w:behavior w:val="content"/>
        </w:behaviors>
        <w:guid w:val="{D13A2FCB-B09B-4393-8015-A7A8367C224D}"/>
      </w:docPartPr>
      <w:docPartBody>
        <w:p w:rsidR="007A76E7" w:rsidRDefault="00B961E0" w:rsidP="00B961E0">
          <w:pPr>
            <w:pStyle w:val="869C268B065B4D2FA66D0D12C481635E"/>
          </w:pPr>
          <w:r w:rsidRPr="00CE1515">
            <w:rPr>
              <w:rStyle w:val="PlaceholderText"/>
            </w:rPr>
            <w:t>Click here to enter text.</w:t>
          </w:r>
        </w:p>
      </w:docPartBody>
    </w:docPart>
    <w:docPart>
      <w:docPartPr>
        <w:name w:val="7E15A594D77F44F0ACA6B321392F2E94"/>
        <w:category>
          <w:name w:val="General"/>
          <w:gallery w:val="placeholder"/>
        </w:category>
        <w:types>
          <w:type w:val="bbPlcHdr"/>
        </w:types>
        <w:behaviors>
          <w:behavior w:val="content"/>
        </w:behaviors>
        <w:guid w:val="{C9D773D9-2837-403C-8140-46E28E947594}"/>
      </w:docPartPr>
      <w:docPartBody>
        <w:p w:rsidR="007A76E7" w:rsidRDefault="00B961E0" w:rsidP="00B961E0">
          <w:pPr>
            <w:pStyle w:val="7E15A594D77F44F0ACA6B321392F2E94"/>
          </w:pPr>
          <w:r w:rsidRPr="00CE1515">
            <w:rPr>
              <w:rStyle w:val="PlaceholderText"/>
            </w:rPr>
            <w:t>Click here to enter text.</w:t>
          </w:r>
        </w:p>
      </w:docPartBody>
    </w:docPart>
    <w:docPart>
      <w:docPartPr>
        <w:name w:val="E3CA53F1EC4849A896DBD6BCC22A2C74"/>
        <w:category>
          <w:name w:val="General"/>
          <w:gallery w:val="placeholder"/>
        </w:category>
        <w:types>
          <w:type w:val="bbPlcHdr"/>
        </w:types>
        <w:behaviors>
          <w:behavior w:val="content"/>
        </w:behaviors>
        <w:guid w:val="{B8FEF6F8-F8F5-4752-B0EC-AAC837AAF38C}"/>
      </w:docPartPr>
      <w:docPartBody>
        <w:p w:rsidR="007A76E7" w:rsidRDefault="00B961E0" w:rsidP="00B961E0">
          <w:pPr>
            <w:pStyle w:val="E3CA53F1EC4849A896DBD6BCC22A2C74"/>
          </w:pPr>
          <w:r w:rsidRPr="00CE1515">
            <w:rPr>
              <w:rStyle w:val="PlaceholderText"/>
            </w:rPr>
            <w:t>Click here to enter text.</w:t>
          </w:r>
        </w:p>
      </w:docPartBody>
    </w:docPart>
    <w:docPart>
      <w:docPartPr>
        <w:name w:val="0EF872925C7B4AF8B997663E664ABBE1"/>
        <w:category>
          <w:name w:val="General"/>
          <w:gallery w:val="placeholder"/>
        </w:category>
        <w:types>
          <w:type w:val="bbPlcHdr"/>
        </w:types>
        <w:behaviors>
          <w:behavior w:val="content"/>
        </w:behaviors>
        <w:guid w:val="{30A0A9CE-5AB0-4D69-9CF5-70DCDDBBB930}"/>
      </w:docPartPr>
      <w:docPartBody>
        <w:p w:rsidR="007A76E7" w:rsidRDefault="00B961E0" w:rsidP="00B961E0">
          <w:pPr>
            <w:pStyle w:val="0EF872925C7B4AF8B997663E664ABBE1"/>
          </w:pPr>
          <w:r w:rsidRPr="00CE1515">
            <w:rPr>
              <w:rStyle w:val="PlaceholderText"/>
            </w:rPr>
            <w:t>Click here to enter text.</w:t>
          </w:r>
        </w:p>
      </w:docPartBody>
    </w:docPart>
    <w:docPart>
      <w:docPartPr>
        <w:name w:val="610C133407D34C9B9711DEFBF5E78614"/>
        <w:category>
          <w:name w:val="General"/>
          <w:gallery w:val="placeholder"/>
        </w:category>
        <w:types>
          <w:type w:val="bbPlcHdr"/>
        </w:types>
        <w:behaviors>
          <w:behavior w:val="content"/>
        </w:behaviors>
        <w:guid w:val="{37994700-8978-4F0A-B7D0-854B91456854}"/>
      </w:docPartPr>
      <w:docPartBody>
        <w:p w:rsidR="007A76E7" w:rsidRDefault="00B961E0" w:rsidP="00B961E0">
          <w:pPr>
            <w:pStyle w:val="610C133407D34C9B9711DEFBF5E78614"/>
          </w:pPr>
          <w:r w:rsidRPr="00CE1515">
            <w:rPr>
              <w:rStyle w:val="PlaceholderText"/>
            </w:rPr>
            <w:t>Click here to enter text.</w:t>
          </w:r>
        </w:p>
      </w:docPartBody>
    </w:docPart>
    <w:docPart>
      <w:docPartPr>
        <w:name w:val="70955B2EE5EE4F7CA6F18B2D60AED918"/>
        <w:category>
          <w:name w:val="General"/>
          <w:gallery w:val="placeholder"/>
        </w:category>
        <w:types>
          <w:type w:val="bbPlcHdr"/>
        </w:types>
        <w:behaviors>
          <w:behavior w:val="content"/>
        </w:behaviors>
        <w:guid w:val="{1C3A8C19-F3D7-49F7-828E-6272567B0A26}"/>
      </w:docPartPr>
      <w:docPartBody>
        <w:p w:rsidR="007A76E7" w:rsidRDefault="00B961E0" w:rsidP="00B961E0">
          <w:pPr>
            <w:pStyle w:val="70955B2EE5EE4F7CA6F18B2D60AED918"/>
          </w:pPr>
          <w:r w:rsidRPr="00CE1515">
            <w:rPr>
              <w:rStyle w:val="PlaceholderText"/>
            </w:rPr>
            <w:t>Click here to enter text.</w:t>
          </w:r>
        </w:p>
      </w:docPartBody>
    </w:docPart>
    <w:docPart>
      <w:docPartPr>
        <w:name w:val="3F3E2CFAF14C47E5A9DD865374A1B46D"/>
        <w:category>
          <w:name w:val="General"/>
          <w:gallery w:val="placeholder"/>
        </w:category>
        <w:types>
          <w:type w:val="bbPlcHdr"/>
        </w:types>
        <w:behaviors>
          <w:behavior w:val="content"/>
        </w:behaviors>
        <w:guid w:val="{7AEE4B0E-960B-4366-9ECA-B2C68785B4AB}"/>
      </w:docPartPr>
      <w:docPartBody>
        <w:p w:rsidR="007A76E7" w:rsidRDefault="00B961E0" w:rsidP="00B961E0">
          <w:pPr>
            <w:pStyle w:val="3F3E2CFAF14C47E5A9DD865374A1B46D"/>
          </w:pPr>
          <w:r w:rsidRPr="00CE15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E0"/>
    <w:rsid w:val="00082655"/>
    <w:rsid w:val="00151266"/>
    <w:rsid w:val="004957E9"/>
    <w:rsid w:val="007A76E7"/>
    <w:rsid w:val="00A431FF"/>
    <w:rsid w:val="00B961E0"/>
    <w:rsid w:val="00BB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1E0"/>
    <w:rPr>
      <w:color w:val="808080"/>
    </w:rPr>
  </w:style>
  <w:style w:type="paragraph" w:customStyle="1" w:styleId="8FA41948E0D0499C8B43765F84FD2872">
    <w:name w:val="8FA41948E0D0499C8B43765F84FD2872"/>
    <w:rsid w:val="00B961E0"/>
    <w:pPr>
      <w:spacing w:before="60" w:after="20" w:line="240" w:lineRule="auto"/>
    </w:pPr>
    <w:rPr>
      <w:rFonts w:ascii="Calibri" w:eastAsia="Calibri" w:hAnsi="Calibri" w:cs="Times New Roman"/>
      <w:color w:val="262626"/>
      <w:sz w:val="20"/>
    </w:rPr>
  </w:style>
  <w:style w:type="paragraph" w:customStyle="1" w:styleId="D353F80228F044E583F3C0079250462B">
    <w:name w:val="D353F80228F044E583F3C0079250462B"/>
    <w:rsid w:val="00B961E0"/>
    <w:pPr>
      <w:spacing w:before="60" w:after="20" w:line="240" w:lineRule="auto"/>
    </w:pPr>
    <w:rPr>
      <w:rFonts w:ascii="Calibri" w:eastAsia="Calibri" w:hAnsi="Calibri" w:cs="Times New Roman"/>
      <w:color w:val="262626"/>
      <w:sz w:val="20"/>
    </w:rPr>
  </w:style>
  <w:style w:type="paragraph" w:customStyle="1" w:styleId="869C268B065B4D2FA66D0D12C481635E">
    <w:name w:val="869C268B065B4D2FA66D0D12C481635E"/>
    <w:rsid w:val="00B961E0"/>
    <w:pPr>
      <w:spacing w:before="60" w:after="20" w:line="240" w:lineRule="auto"/>
    </w:pPr>
    <w:rPr>
      <w:rFonts w:ascii="Calibri" w:eastAsia="Calibri" w:hAnsi="Calibri" w:cs="Times New Roman"/>
      <w:color w:val="262626"/>
      <w:sz w:val="20"/>
    </w:rPr>
  </w:style>
  <w:style w:type="paragraph" w:customStyle="1" w:styleId="7E15A594D77F44F0ACA6B321392F2E94">
    <w:name w:val="7E15A594D77F44F0ACA6B321392F2E94"/>
    <w:rsid w:val="00B961E0"/>
    <w:pPr>
      <w:spacing w:before="60" w:after="20" w:line="240" w:lineRule="auto"/>
    </w:pPr>
    <w:rPr>
      <w:rFonts w:ascii="Calibri" w:eastAsia="Calibri" w:hAnsi="Calibri" w:cs="Times New Roman"/>
      <w:color w:val="262626"/>
      <w:sz w:val="20"/>
    </w:rPr>
  </w:style>
  <w:style w:type="paragraph" w:customStyle="1" w:styleId="E3CA53F1EC4849A896DBD6BCC22A2C74">
    <w:name w:val="E3CA53F1EC4849A896DBD6BCC22A2C74"/>
    <w:rsid w:val="00B961E0"/>
    <w:pPr>
      <w:spacing w:before="60" w:after="20" w:line="240" w:lineRule="auto"/>
    </w:pPr>
    <w:rPr>
      <w:rFonts w:ascii="Calibri" w:eastAsia="Calibri" w:hAnsi="Calibri" w:cs="Times New Roman"/>
      <w:color w:val="262626"/>
      <w:sz w:val="20"/>
    </w:rPr>
  </w:style>
  <w:style w:type="paragraph" w:customStyle="1" w:styleId="0EF872925C7B4AF8B997663E664ABBE1">
    <w:name w:val="0EF872925C7B4AF8B997663E664ABBE1"/>
    <w:rsid w:val="00B961E0"/>
    <w:pPr>
      <w:spacing w:before="60" w:after="20" w:line="240" w:lineRule="auto"/>
    </w:pPr>
    <w:rPr>
      <w:rFonts w:ascii="Calibri" w:eastAsia="Calibri" w:hAnsi="Calibri" w:cs="Times New Roman"/>
      <w:color w:val="262626"/>
      <w:sz w:val="20"/>
    </w:rPr>
  </w:style>
  <w:style w:type="paragraph" w:customStyle="1" w:styleId="610C133407D34C9B9711DEFBF5E78614">
    <w:name w:val="610C133407D34C9B9711DEFBF5E78614"/>
    <w:rsid w:val="00B961E0"/>
    <w:pPr>
      <w:spacing w:before="60" w:after="20" w:line="240" w:lineRule="auto"/>
    </w:pPr>
    <w:rPr>
      <w:rFonts w:ascii="Calibri" w:eastAsia="Calibri" w:hAnsi="Calibri" w:cs="Times New Roman"/>
      <w:color w:val="262626"/>
      <w:sz w:val="20"/>
    </w:rPr>
  </w:style>
  <w:style w:type="paragraph" w:customStyle="1" w:styleId="9511C0432AC94460912B1BAB1B80A4CF">
    <w:name w:val="9511C0432AC94460912B1BAB1B80A4CF"/>
    <w:rsid w:val="00B961E0"/>
    <w:pPr>
      <w:spacing w:before="60" w:after="20" w:line="240" w:lineRule="auto"/>
    </w:pPr>
    <w:rPr>
      <w:rFonts w:ascii="Calibri" w:eastAsia="Calibri" w:hAnsi="Calibri" w:cs="Times New Roman"/>
      <w:color w:val="262626"/>
      <w:sz w:val="20"/>
    </w:rPr>
  </w:style>
  <w:style w:type="paragraph" w:customStyle="1" w:styleId="70955B2EE5EE4F7CA6F18B2D60AED918">
    <w:name w:val="70955B2EE5EE4F7CA6F18B2D60AED918"/>
    <w:rsid w:val="00B961E0"/>
    <w:pPr>
      <w:spacing w:before="60" w:after="20" w:line="240" w:lineRule="auto"/>
    </w:pPr>
    <w:rPr>
      <w:rFonts w:ascii="Calibri" w:eastAsia="Calibri" w:hAnsi="Calibri" w:cs="Times New Roman"/>
      <w:color w:val="262626"/>
      <w:sz w:val="20"/>
    </w:rPr>
  </w:style>
  <w:style w:type="paragraph" w:customStyle="1" w:styleId="BE5703546BA049A79B3A3276A4413199">
    <w:name w:val="BE5703546BA049A79B3A3276A4413199"/>
    <w:rsid w:val="00B961E0"/>
    <w:pPr>
      <w:spacing w:before="60" w:after="20" w:line="240" w:lineRule="auto"/>
    </w:pPr>
    <w:rPr>
      <w:rFonts w:ascii="Calibri" w:eastAsia="Calibri" w:hAnsi="Calibri" w:cs="Times New Roman"/>
      <w:color w:val="262626"/>
      <w:sz w:val="20"/>
    </w:rPr>
  </w:style>
  <w:style w:type="paragraph" w:customStyle="1" w:styleId="3F3E2CFAF14C47E5A9DD865374A1B46D">
    <w:name w:val="3F3E2CFAF14C47E5A9DD865374A1B46D"/>
    <w:rsid w:val="00B961E0"/>
    <w:pPr>
      <w:spacing w:before="60" w:after="20" w:line="240" w:lineRule="auto"/>
    </w:pPr>
    <w:rPr>
      <w:rFonts w:ascii="Calibri" w:eastAsia="Calibri" w:hAnsi="Calibri" w:cs="Times New Roman"/>
      <w:color w:val="262626"/>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1E0"/>
    <w:rPr>
      <w:color w:val="808080"/>
    </w:rPr>
  </w:style>
  <w:style w:type="paragraph" w:customStyle="1" w:styleId="8FA41948E0D0499C8B43765F84FD2872">
    <w:name w:val="8FA41948E0D0499C8B43765F84FD2872"/>
    <w:rsid w:val="00B961E0"/>
    <w:pPr>
      <w:spacing w:before="60" w:after="20" w:line="240" w:lineRule="auto"/>
    </w:pPr>
    <w:rPr>
      <w:rFonts w:ascii="Calibri" w:eastAsia="Calibri" w:hAnsi="Calibri" w:cs="Times New Roman"/>
      <w:color w:val="262626"/>
      <w:sz w:val="20"/>
    </w:rPr>
  </w:style>
  <w:style w:type="paragraph" w:customStyle="1" w:styleId="D353F80228F044E583F3C0079250462B">
    <w:name w:val="D353F80228F044E583F3C0079250462B"/>
    <w:rsid w:val="00B961E0"/>
    <w:pPr>
      <w:spacing w:before="60" w:after="20" w:line="240" w:lineRule="auto"/>
    </w:pPr>
    <w:rPr>
      <w:rFonts w:ascii="Calibri" w:eastAsia="Calibri" w:hAnsi="Calibri" w:cs="Times New Roman"/>
      <w:color w:val="262626"/>
      <w:sz w:val="20"/>
    </w:rPr>
  </w:style>
  <w:style w:type="paragraph" w:customStyle="1" w:styleId="869C268B065B4D2FA66D0D12C481635E">
    <w:name w:val="869C268B065B4D2FA66D0D12C481635E"/>
    <w:rsid w:val="00B961E0"/>
    <w:pPr>
      <w:spacing w:before="60" w:after="20" w:line="240" w:lineRule="auto"/>
    </w:pPr>
    <w:rPr>
      <w:rFonts w:ascii="Calibri" w:eastAsia="Calibri" w:hAnsi="Calibri" w:cs="Times New Roman"/>
      <w:color w:val="262626"/>
      <w:sz w:val="20"/>
    </w:rPr>
  </w:style>
  <w:style w:type="paragraph" w:customStyle="1" w:styleId="7E15A594D77F44F0ACA6B321392F2E94">
    <w:name w:val="7E15A594D77F44F0ACA6B321392F2E94"/>
    <w:rsid w:val="00B961E0"/>
    <w:pPr>
      <w:spacing w:before="60" w:after="20" w:line="240" w:lineRule="auto"/>
    </w:pPr>
    <w:rPr>
      <w:rFonts w:ascii="Calibri" w:eastAsia="Calibri" w:hAnsi="Calibri" w:cs="Times New Roman"/>
      <w:color w:val="262626"/>
      <w:sz w:val="20"/>
    </w:rPr>
  </w:style>
  <w:style w:type="paragraph" w:customStyle="1" w:styleId="E3CA53F1EC4849A896DBD6BCC22A2C74">
    <w:name w:val="E3CA53F1EC4849A896DBD6BCC22A2C74"/>
    <w:rsid w:val="00B961E0"/>
    <w:pPr>
      <w:spacing w:before="60" w:after="20" w:line="240" w:lineRule="auto"/>
    </w:pPr>
    <w:rPr>
      <w:rFonts w:ascii="Calibri" w:eastAsia="Calibri" w:hAnsi="Calibri" w:cs="Times New Roman"/>
      <w:color w:val="262626"/>
      <w:sz w:val="20"/>
    </w:rPr>
  </w:style>
  <w:style w:type="paragraph" w:customStyle="1" w:styleId="0EF872925C7B4AF8B997663E664ABBE1">
    <w:name w:val="0EF872925C7B4AF8B997663E664ABBE1"/>
    <w:rsid w:val="00B961E0"/>
    <w:pPr>
      <w:spacing w:before="60" w:after="20" w:line="240" w:lineRule="auto"/>
    </w:pPr>
    <w:rPr>
      <w:rFonts w:ascii="Calibri" w:eastAsia="Calibri" w:hAnsi="Calibri" w:cs="Times New Roman"/>
      <w:color w:val="262626"/>
      <w:sz w:val="20"/>
    </w:rPr>
  </w:style>
  <w:style w:type="paragraph" w:customStyle="1" w:styleId="610C133407D34C9B9711DEFBF5E78614">
    <w:name w:val="610C133407D34C9B9711DEFBF5E78614"/>
    <w:rsid w:val="00B961E0"/>
    <w:pPr>
      <w:spacing w:before="60" w:after="20" w:line="240" w:lineRule="auto"/>
    </w:pPr>
    <w:rPr>
      <w:rFonts w:ascii="Calibri" w:eastAsia="Calibri" w:hAnsi="Calibri" w:cs="Times New Roman"/>
      <w:color w:val="262626"/>
      <w:sz w:val="20"/>
    </w:rPr>
  </w:style>
  <w:style w:type="paragraph" w:customStyle="1" w:styleId="9511C0432AC94460912B1BAB1B80A4CF">
    <w:name w:val="9511C0432AC94460912B1BAB1B80A4CF"/>
    <w:rsid w:val="00B961E0"/>
    <w:pPr>
      <w:spacing w:before="60" w:after="20" w:line="240" w:lineRule="auto"/>
    </w:pPr>
    <w:rPr>
      <w:rFonts w:ascii="Calibri" w:eastAsia="Calibri" w:hAnsi="Calibri" w:cs="Times New Roman"/>
      <w:color w:val="262626"/>
      <w:sz w:val="20"/>
    </w:rPr>
  </w:style>
  <w:style w:type="paragraph" w:customStyle="1" w:styleId="70955B2EE5EE4F7CA6F18B2D60AED918">
    <w:name w:val="70955B2EE5EE4F7CA6F18B2D60AED918"/>
    <w:rsid w:val="00B961E0"/>
    <w:pPr>
      <w:spacing w:before="60" w:after="20" w:line="240" w:lineRule="auto"/>
    </w:pPr>
    <w:rPr>
      <w:rFonts w:ascii="Calibri" w:eastAsia="Calibri" w:hAnsi="Calibri" w:cs="Times New Roman"/>
      <w:color w:val="262626"/>
      <w:sz w:val="20"/>
    </w:rPr>
  </w:style>
  <w:style w:type="paragraph" w:customStyle="1" w:styleId="BE5703546BA049A79B3A3276A4413199">
    <w:name w:val="BE5703546BA049A79B3A3276A4413199"/>
    <w:rsid w:val="00B961E0"/>
    <w:pPr>
      <w:spacing w:before="60" w:after="20" w:line="240" w:lineRule="auto"/>
    </w:pPr>
    <w:rPr>
      <w:rFonts w:ascii="Calibri" w:eastAsia="Calibri" w:hAnsi="Calibri" w:cs="Times New Roman"/>
      <w:color w:val="262626"/>
      <w:sz w:val="20"/>
    </w:rPr>
  </w:style>
  <w:style w:type="paragraph" w:customStyle="1" w:styleId="3F3E2CFAF14C47E5A9DD865374A1B46D">
    <w:name w:val="3F3E2CFAF14C47E5A9DD865374A1B46D"/>
    <w:rsid w:val="00B961E0"/>
    <w:pPr>
      <w:spacing w:before="60" w:after="20" w:line="240" w:lineRule="auto"/>
    </w:pPr>
    <w:rPr>
      <w:rFonts w:ascii="Calibri" w:eastAsia="Calibri" w:hAnsi="Calibri" w:cs="Times New Roman"/>
      <w:color w:val="262626"/>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F51BFA-8B42-4782-AD66-564CD626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form(2)</Template>
  <TotalTime>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Mason</dc:creator>
  <cp:lastModifiedBy>isaac</cp:lastModifiedBy>
  <cp:revision>3</cp:revision>
  <cp:lastPrinted>2015-11-30T21:04:00Z</cp:lastPrinted>
  <dcterms:created xsi:type="dcterms:W3CDTF">2016-06-02T20:19:00Z</dcterms:created>
  <dcterms:modified xsi:type="dcterms:W3CDTF">2016-06-02T20:23:00Z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