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1E2" w:rsidRPr="00E4203A" w:rsidRDefault="00AE7A58" w:rsidP="00AE7A58">
      <w:pPr>
        <w:jc w:val="center"/>
        <w:rPr>
          <w:b/>
          <w:sz w:val="40"/>
          <w:szCs w:val="40"/>
        </w:rPr>
      </w:pPr>
      <w:r w:rsidRPr="00E4203A">
        <w:rPr>
          <w:b/>
          <w:sz w:val="40"/>
          <w:szCs w:val="40"/>
        </w:rPr>
        <w:t xml:space="preserve">THE CONTROLLER’S OFFICE </w:t>
      </w:r>
    </w:p>
    <w:p w:rsidR="00AE7A58" w:rsidRDefault="00AE7A58" w:rsidP="00AE7A58">
      <w:pPr>
        <w:jc w:val="center"/>
        <w:rPr>
          <w:b/>
          <w:sz w:val="32"/>
          <w:szCs w:val="32"/>
        </w:rPr>
      </w:pPr>
      <w:r w:rsidRPr="00C41DBF">
        <w:rPr>
          <w:b/>
          <w:sz w:val="32"/>
          <w:szCs w:val="32"/>
        </w:rPr>
        <w:t>MERCHANT SERVICES POLICY DOCUMENT</w:t>
      </w:r>
      <w:r w:rsidR="00E4203A">
        <w:rPr>
          <w:b/>
          <w:sz w:val="32"/>
          <w:szCs w:val="32"/>
        </w:rPr>
        <w:t xml:space="preserve"> AND</w:t>
      </w:r>
    </w:p>
    <w:p w:rsidR="00763525" w:rsidRDefault="00E4203A" w:rsidP="00EE3DDF">
      <w:pPr>
        <w:jc w:val="center"/>
        <w:rPr>
          <w:b/>
          <w:sz w:val="36"/>
          <w:szCs w:val="36"/>
        </w:rPr>
      </w:pPr>
      <w:r>
        <w:rPr>
          <w:b/>
          <w:sz w:val="32"/>
          <w:szCs w:val="32"/>
        </w:rPr>
        <w:t xml:space="preserve"> APPLICATION PROCEDURE</w:t>
      </w:r>
    </w:p>
    <w:p w:rsidR="00763525" w:rsidRPr="00763525" w:rsidRDefault="00763525" w:rsidP="00AE7A58">
      <w:pPr>
        <w:rPr>
          <w:b/>
          <w:sz w:val="36"/>
          <w:szCs w:val="36"/>
        </w:rPr>
      </w:pPr>
      <w:r w:rsidRPr="00763525">
        <w:rPr>
          <w:b/>
          <w:sz w:val="36"/>
          <w:szCs w:val="36"/>
        </w:rPr>
        <w:t>Departments requesting a merchant account is required to:</w:t>
      </w:r>
    </w:p>
    <w:p w:rsidR="00763525" w:rsidRPr="00763525" w:rsidRDefault="00763525" w:rsidP="00763525">
      <w:pPr>
        <w:pStyle w:val="ListParagraph"/>
        <w:numPr>
          <w:ilvl w:val="0"/>
          <w:numId w:val="3"/>
        </w:numPr>
        <w:rPr>
          <w:rFonts w:ascii="Times New Roman" w:hAnsi="Times New Roman" w:cs="Times New Roman"/>
          <w:sz w:val="32"/>
          <w:szCs w:val="32"/>
        </w:rPr>
      </w:pPr>
      <w:r w:rsidRPr="00763525">
        <w:rPr>
          <w:rFonts w:ascii="Times New Roman" w:hAnsi="Times New Roman" w:cs="Times New Roman"/>
          <w:sz w:val="32"/>
          <w:szCs w:val="32"/>
        </w:rPr>
        <w:t xml:space="preserve">Complete pages 1 and </w:t>
      </w:r>
      <w:r w:rsidR="00233699">
        <w:rPr>
          <w:rFonts w:ascii="Times New Roman" w:hAnsi="Times New Roman" w:cs="Times New Roman"/>
          <w:sz w:val="32"/>
          <w:szCs w:val="32"/>
        </w:rPr>
        <w:t>5</w:t>
      </w:r>
      <w:r w:rsidRPr="00763525">
        <w:rPr>
          <w:rFonts w:ascii="Times New Roman" w:hAnsi="Times New Roman" w:cs="Times New Roman"/>
          <w:sz w:val="32"/>
          <w:szCs w:val="32"/>
        </w:rPr>
        <w:t xml:space="preserve"> of this document</w:t>
      </w:r>
      <w:r>
        <w:rPr>
          <w:rFonts w:ascii="Times New Roman" w:hAnsi="Times New Roman" w:cs="Times New Roman"/>
          <w:sz w:val="32"/>
          <w:szCs w:val="32"/>
        </w:rPr>
        <w:t>.</w:t>
      </w:r>
    </w:p>
    <w:p w:rsidR="006571CD" w:rsidRPr="00763525" w:rsidRDefault="006571CD" w:rsidP="00763525">
      <w:pPr>
        <w:pStyle w:val="ListParagraph"/>
        <w:numPr>
          <w:ilvl w:val="0"/>
          <w:numId w:val="3"/>
        </w:numPr>
        <w:rPr>
          <w:rFonts w:ascii="Times New Roman" w:hAnsi="Times New Roman" w:cs="Times New Roman"/>
          <w:sz w:val="32"/>
          <w:szCs w:val="32"/>
        </w:rPr>
      </w:pPr>
      <w:r>
        <w:rPr>
          <w:rFonts w:ascii="Times New Roman" w:hAnsi="Times New Roman" w:cs="Times New Roman"/>
          <w:sz w:val="32"/>
          <w:szCs w:val="32"/>
        </w:rPr>
        <w:t>Complete Wells Fargo Form Requirement</w:t>
      </w:r>
    </w:p>
    <w:p w:rsidR="00763525" w:rsidRPr="00763525" w:rsidRDefault="00763525" w:rsidP="00763525">
      <w:pPr>
        <w:pStyle w:val="ListParagraph"/>
        <w:numPr>
          <w:ilvl w:val="0"/>
          <w:numId w:val="3"/>
        </w:numPr>
        <w:rPr>
          <w:rFonts w:ascii="Times New Roman" w:hAnsi="Times New Roman" w:cs="Times New Roman"/>
          <w:sz w:val="32"/>
          <w:szCs w:val="32"/>
        </w:rPr>
      </w:pPr>
      <w:r w:rsidRPr="00763525">
        <w:rPr>
          <w:rFonts w:ascii="Times New Roman" w:hAnsi="Times New Roman" w:cs="Times New Roman"/>
          <w:sz w:val="32"/>
          <w:szCs w:val="32"/>
        </w:rPr>
        <w:t>R</w:t>
      </w:r>
      <w:r w:rsidR="00B02574">
        <w:rPr>
          <w:rFonts w:ascii="Times New Roman" w:hAnsi="Times New Roman" w:cs="Times New Roman"/>
          <w:sz w:val="32"/>
          <w:szCs w:val="32"/>
        </w:rPr>
        <w:t>eturn both (1) and (</w:t>
      </w:r>
      <w:r w:rsidR="00233699">
        <w:rPr>
          <w:rFonts w:ascii="Times New Roman" w:hAnsi="Times New Roman" w:cs="Times New Roman"/>
          <w:sz w:val="32"/>
          <w:szCs w:val="32"/>
        </w:rPr>
        <w:t>2</w:t>
      </w:r>
      <w:r w:rsidR="00B02574">
        <w:rPr>
          <w:rFonts w:ascii="Times New Roman" w:hAnsi="Times New Roman" w:cs="Times New Roman"/>
          <w:sz w:val="32"/>
          <w:szCs w:val="32"/>
        </w:rPr>
        <w:t xml:space="preserve">) </w:t>
      </w:r>
      <w:r w:rsidRPr="00763525">
        <w:rPr>
          <w:rFonts w:ascii="Times New Roman" w:hAnsi="Times New Roman" w:cs="Times New Roman"/>
          <w:sz w:val="32"/>
          <w:szCs w:val="32"/>
        </w:rPr>
        <w:t xml:space="preserve">above to the Controller’s office via email  </w:t>
      </w:r>
      <w:hyperlink r:id="rId7" w:history="1">
        <w:r w:rsidRPr="00763525">
          <w:rPr>
            <w:rStyle w:val="Hyperlink"/>
            <w:rFonts w:ascii="Times New Roman" w:hAnsi="Times New Roman" w:cs="Times New Roman"/>
            <w:sz w:val="32"/>
            <w:szCs w:val="32"/>
          </w:rPr>
          <w:t>generalaccounting-group@unlv.edu</w:t>
        </w:r>
      </w:hyperlink>
    </w:p>
    <w:p w:rsidR="00763525" w:rsidRPr="009817F0" w:rsidRDefault="00763525" w:rsidP="00763525">
      <w:pPr>
        <w:pStyle w:val="ListParagraph"/>
      </w:pPr>
    </w:p>
    <w:p w:rsidR="00763525" w:rsidRPr="00763525" w:rsidRDefault="00763525" w:rsidP="00763525">
      <w:pPr>
        <w:rPr>
          <w:rFonts w:ascii="Times New Roman" w:hAnsi="Times New Roman" w:cs="Times New Roman"/>
          <w:sz w:val="32"/>
          <w:szCs w:val="32"/>
        </w:rPr>
      </w:pPr>
      <w:r w:rsidRPr="00763525">
        <w:rPr>
          <w:rFonts w:ascii="Times New Roman" w:hAnsi="Times New Roman" w:cs="Times New Roman"/>
          <w:sz w:val="32"/>
          <w:szCs w:val="32"/>
        </w:rPr>
        <w:t xml:space="preserve">Questions:  Call or </w:t>
      </w:r>
      <w:r w:rsidR="00233699" w:rsidRPr="00763525">
        <w:rPr>
          <w:rFonts w:ascii="Times New Roman" w:hAnsi="Times New Roman" w:cs="Times New Roman"/>
          <w:sz w:val="32"/>
          <w:szCs w:val="32"/>
        </w:rPr>
        <w:t xml:space="preserve">email </w:t>
      </w:r>
      <w:hyperlink r:id="rId8" w:history="1">
        <w:r w:rsidRPr="00763525">
          <w:rPr>
            <w:rFonts w:ascii="Times New Roman" w:hAnsi="Times New Roman" w:cs="Times New Roman"/>
            <w:color w:val="B10202"/>
            <w:sz w:val="32"/>
            <w:szCs w:val="32"/>
            <w:u w:val="single"/>
            <w:shd w:val="clear" w:color="auto" w:fill="FFFFFF"/>
          </w:rPr>
          <w:t>generalaccounting-group@unlv.edu</w:t>
        </w:r>
      </w:hyperlink>
      <w:r w:rsidRPr="00763525">
        <w:rPr>
          <w:rFonts w:ascii="Times New Roman" w:hAnsi="Times New Roman" w:cs="Times New Roman"/>
          <w:sz w:val="32"/>
          <w:szCs w:val="32"/>
        </w:rPr>
        <w:t xml:space="preserve"> </w:t>
      </w:r>
      <w:r w:rsidRPr="00763525">
        <w:rPr>
          <w:rFonts w:ascii="Times New Roman" w:hAnsi="Times New Roman" w:cs="Times New Roman"/>
          <w:sz w:val="32"/>
          <w:szCs w:val="32"/>
          <w:shd w:val="clear" w:color="auto" w:fill="FFFFFF"/>
        </w:rPr>
        <w:t>Telephone: </w:t>
      </w:r>
      <w:hyperlink r:id="rId9" w:history="1">
        <w:r w:rsidRPr="00763525">
          <w:rPr>
            <w:rFonts w:ascii="Times New Roman" w:hAnsi="Times New Roman" w:cs="Times New Roman"/>
            <w:color w:val="546E7A"/>
            <w:sz w:val="32"/>
            <w:szCs w:val="32"/>
            <w:u w:val="single"/>
            <w:shd w:val="clear" w:color="auto" w:fill="FFFFFF"/>
          </w:rPr>
          <w:t>702-895-3957</w:t>
        </w:r>
      </w:hyperlink>
    </w:p>
    <w:p w:rsidR="001D5039" w:rsidRDefault="001D5039" w:rsidP="00AE7A58"/>
    <w:p w:rsidR="00AE7A58" w:rsidRPr="00AB2A9B" w:rsidRDefault="00AE7A58" w:rsidP="00AE7A58">
      <w:pPr>
        <w:rPr>
          <w:b/>
          <w:sz w:val="28"/>
          <w:szCs w:val="28"/>
        </w:rPr>
      </w:pPr>
      <w:r w:rsidRPr="00AB2A9B">
        <w:rPr>
          <w:b/>
          <w:sz w:val="28"/>
          <w:szCs w:val="28"/>
        </w:rPr>
        <w:t>Describe Business Purpose:</w:t>
      </w:r>
    </w:p>
    <w:tbl>
      <w:tblPr>
        <w:tblW w:w="9549" w:type="dxa"/>
        <w:tblInd w:w="1" w:type="dxa"/>
        <w:tblLook w:val="04A0" w:firstRow="1" w:lastRow="0" w:firstColumn="1" w:lastColumn="0" w:noHBand="0" w:noVBand="1"/>
      </w:tblPr>
      <w:tblGrid>
        <w:gridCol w:w="9549"/>
      </w:tblGrid>
      <w:tr w:rsidR="00AB2A9B" w:rsidRPr="00AB2A9B" w:rsidTr="00AB2A9B">
        <w:trPr>
          <w:trHeight w:val="208"/>
        </w:trPr>
        <w:tc>
          <w:tcPr>
            <w:tcW w:w="95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A9B" w:rsidRPr="00AB2A9B" w:rsidRDefault="00AB2A9B" w:rsidP="00AB2A9B">
            <w:pPr>
              <w:spacing w:after="0" w:line="240" w:lineRule="auto"/>
              <w:rPr>
                <w:rFonts w:ascii="Calibri" w:eastAsia="Times New Roman" w:hAnsi="Calibri" w:cs="Times New Roman"/>
                <w:color w:val="000000"/>
              </w:rPr>
            </w:pPr>
            <w:r w:rsidRPr="00AB2A9B">
              <w:rPr>
                <w:rFonts w:ascii="Calibri" w:eastAsia="Times New Roman" w:hAnsi="Calibri" w:cs="Times New Roman"/>
                <w:color w:val="000000"/>
              </w:rPr>
              <w:t> </w:t>
            </w:r>
          </w:p>
        </w:tc>
      </w:tr>
      <w:tr w:rsidR="00AB2A9B" w:rsidRPr="00AB2A9B" w:rsidTr="00AB2A9B">
        <w:trPr>
          <w:trHeight w:val="208"/>
        </w:trPr>
        <w:tc>
          <w:tcPr>
            <w:tcW w:w="9549" w:type="dxa"/>
            <w:tcBorders>
              <w:top w:val="nil"/>
              <w:left w:val="single" w:sz="4" w:space="0" w:color="auto"/>
              <w:bottom w:val="single" w:sz="4" w:space="0" w:color="auto"/>
              <w:right w:val="single" w:sz="4" w:space="0" w:color="auto"/>
            </w:tcBorders>
            <w:shd w:val="clear" w:color="auto" w:fill="auto"/>
            <w:noWrap/>
            <w:vAlign w:val="bottom"/>
            <w:hideMark/>
          </w:tcPr>
          <w:p w:rsidR="00AB2A9B" w:rsidRPr="00AB2A9B" w:rsidRDefault="00AB2A9B" w:rsidP="00AB2A9B">
            <w:pPr>
              <w:spacing w:after="0" w:line="240" w:lineRule="auto"/>
              <w:rPr>
                <w:rFonts w:ascii="Calibri" w:eastAsia="Times New Roman" w:hAnsi="Calibri" w:cs="Times New Roman"/>
                <w:color w:val="000000"/>
              </w:rPr>
            </w:pPr>
            <w:r w:rsidRPr="00AB2A9B">
              <w:rPr>
                <w:rFonts w:ascii="Calibri" w:eastAsia="Times New Roman" w:hAnsi="Calibri" w:cs="Times New Roman"/>
                <w:color w:val="000000"/>
              </w:rPr>
              <w:t> </w:t>
            </w:r>
          </w:p>
        </w:tc>
      </w:tr>
      <w:tr w:rsidR="00AB2A9B" w:rsidRPr="00AB2A9B" w:rsidTr="00AB2A9B">
        <w:trPr>
          <w:trHeight w:val="208"/>
        </w:trPr>
        <w:tc>
          <w:tcPr>
            <w:tcW w:w="9549" w:type="dxa"/>
            <w:tcBorders>
              <w:top w:val="nil"/>
              <w:left w:val="single" w:sz="4" w:space="0" w:color="auto"/>
              <w:bottom w:val="single" w:sz="4" w:space="0" w:color="auto"/>
              <w:right w:val="single" w:sz="4" w:space="0" w:color="auto"/>
            </w:tcBorders>
            <w:shd w:val="clear" w:color="auto" w:fill="auto"/>
            <w:noWrap/>
            <w:vAlign w:val="bottom"/>
            <w:hideMark/>
          </w:tcPr>
          <w:p w:rsidR="00AB2A9B" w:rsidRPr="00AB2A9B" w:rsidRDefault="00AB2A9B" w:rsidP="00AB2A9B">
            <w:pPr>
              <w:spacing w:after="0" w:line="240" w:lineRule="auto"/>
              <w:rPr>
                <w:rFonts w:ascii="Calibri" w:eastAsia="Times New Roman" w:hAnsi="Calibri" w:cs="Times New Roman"/>
                <w:color w:val="000000"/>
              </w:rPr>
            </w:pPr>
            <w:r w:rsidRPr="00AB2A9B">
              <w:rPr>
                <w:rFonts w:ascii="Calibri" w:eastAsia="Times New Roman" w:hAnsi="Calibri" w:cs="Times New Roman"/>
                <w:color w:val="000000"/>
              </w:rPr>
              <w:t> </w:t>
            </w:r>
          </w:p>
        </w:tc>
      </w:tr>
      <w:tr w:rsidR="00AB2A9B" w:rsidRPr="00AB2A9B" w:rsidTr="00AB2A9B">
        <w:trPr>
          <w:trHeight w:val="208"/>
        </w:trPr>
        <w:tc>
          <w:tcPr>
            <w:tcW w:w="9549" w:type="dxa"/>
            <w:tcBorders>
              <w:top w:val="nil"/>
              <w:left w:val="single" w:sz="4" w:space="0" w:color="auto"/>
              <w:bottom w:val="single" w:sz="4" w:space="0" w:color="auto"/>
              <w:right w:val="single" w:sz="4" w:space="0" w:color="auto"/>
            </w:tcBorders>
            <w:shd w:val="clear" w:color="auto" w:fill="auto"/>
            <w:noWrap/>
            <w:vAlign w:val="bottom"/>
            <w:hideMark/>
          </w:tcPr>
          <w:p w:rsidR="00AB2A9B" w:rsidRPr="00AB2A9B" w:rsidRDefault="00AB2A9B" w:rsidP="00AB2A9B">
            <w:pPr>
              <w:spacing w:after="0" w:line="240" w:lineRule="auto"/>
              <w:rPr>
                <w:rFonts w:ascii="Calibri" w:eastAsia="Times New Roman" w:hAnsi="Calibri" w:cs="Times New Roman"/>
                <w:color w:val="000000"/>
              </w:rPr>
            </w:pPr>
            <w:r w:rsidRPr="00AB2A9B">
              <w:rPr>
                <w:rFonts w:ascii="Calibri" w:eastAsia="Times New Roman" w:hAnsi="Calibri" w:cs="Times New Roman"/>
                <w:color w:val="000000"/>
              </w:rPr>
              <w:t> </w:t>
            </w:r>
          </w:p>
        </w:tc>
      </w:tr>
      <w:tr w:rsidR="00AB2A9B" w:rsidRPr="00AB2A9B" w:rsidTr="00AB2A9B">
        <w:trPr>
          <w:trHeight w:val="208"/>
        </w:trPr>
        <w:tc>
          <w:tcPr>
            <w:tcW w:w="9549" w:type="dxa"/>
            <w:tcBorders>
              <w:top w:val="nil"/>
              <w:left w:val="single" w:sz="4" w:space="0" w:color="auto"/>
              <w:bottom w:val="single" w:sz="4" w:space="0" w:color="auto"/>
              <w:right w:val="single" w:sz="4" w:space="0" w:color="auto"/>
            </w:tcBorders>
            <w:shd w:val="clear" w:color="auto" w:fill="auto"/>
            <w:noWrap/>
            <w:vAlign w:val="bottom"/>
            <w:hideMark/>
          </w:tcPr>
          <w:p w:rsidR="00AB2A9B" w:rsidRPr="00AB2A9B" w:rsidRDefault="00AB2A9B" w:rsidP="00AB2A9B">
            <w:pPr>
              <w:spacing w:after="0" w:line="240" w:lineRule="auto"/>
              <w:rPr>
                <w:rFonts w:ascii="Calibri" w:eastAsia="Times New Roman" w:hAnsi="Calibri" w:cs="Times New Roman"/>
                <w:color w:val="000000"/>
              </w:rPr>
            </w:pPr>
            <w:r w:rsidRPr="00AB2A9B">
              <w:rPr>
                <w:rFonts w:ascii="Calibri" w:eastAsia="Times New Roman" w:hAnsi="Calibri" w:cs="Times New Roman"/>
                <w:color w:val="000000"/>
              </w:rPr>
              <w:t> </w:t>
            </w:r>
          </w:p>
        </w:tc>
      </w:tr>
      <w:tr w:rsidR="00AB2A9B" w:rsidRPr="00AB2A9B" w:rsidTr="00AB2A9B">
        <w:trPr>
          <w:trHeight w:val="208"/>
        </w:trPr>
        <w:tc>
          <w:tcPr>
            <w:tcW w:w="9549" w:type="dxa"/>
            <w:tcBorders>
              <w:top w:val="nil"/>
              <w:left w:val="single" w:sz="4" w:space="0" w:color="auto"/>
              <w:bottom w:val="single" w:sz="4" w:space="0" w:color="auto"/>
              <w:right w:val="single" w:sz="4" w:space="0" w:color="auto"/>
            </w:tcBorders>
            <w:shd w:val="clear" w:color="auto" w:fill="auto"/>
            <w:noWrap/>
            <w:vAlign w:val="bottom"/>
            <w:hideMark/>
          </w:tcPr>
          <w:p w:rsidR="00AB2A9B" w:rsidRPr="00AB2A9B" w:rsidRDefault="00AB2A9B" w:rsidP="00AB2A9B">
            <w:pPr>
              <w:spacing w:after="0" w:line="240" w:lineRule="auto"/>
              <w:rPr>
                <w:rFonts w:ascii="Calibri" w:eastAsia="Times New Roman" w:hAnsi="Calibri" w:cs="Times New Roman"/>
                <w:color w:val="000000"/>
              </w:rPr>
            </w:pPr>
            <w:r w:rsidRPr="00AB2A9B">
              <w:rPr>
                <w:rFonts w:ascii="Calibri" w:eastAsia="Times New Roman" w:hAnsi="Calibri" w:cs="Times New Roman"/>
                <w:color w:val="000000"/>
              </w:rPr>
              <w:t> </w:t>
            </w:r>
          </w:p>
        </w:tc>
      </w:tr>
      <w:tr w:rsidR="00AB2A9B" w:rsidRPr="00AB2A9B" w:rsidTr="00AB2A9B">
        <w:trPr>
          <w:trHeight w:val="208"/>
        </w:trPr>
        <w:tc>
          <w:tcPr>
            <w:tcW w:w="9549" w:type="dxa"/>
            <w:tcBorders>
              <w:top w:val="nil"/>
              <w:left w:val="single" w:sz="4" w:space="0" w:color="auto"/>
              <w:bottom w:val="single" w:sz="4" w:space="0" w:color="auto"/>
              <w:right w:val="single" w:sz="4" w:space="0" w:color="auto"/>
            </w:tcBorders>
            <w:shd w:val="clear" w:color="auto" w:fill="auto"/>
            <w:noWrap/>
            <w:vAlign w:val="bottom"/>
            <w:hideMark/>
          </w:tcPr>
          <w:p w:rsidR="00AB2A9B" w:rsidRPr="00AB2A9B" w:rsidRDefault="00AB2A9B" w:rsidP="00AB2A9B">
            <w:pPr>
              <w:spacing w:after="0" w:line="240" w:lineRule="auto"/>
              <w:rPr>
                <w:rFonts w:ascii="Calibri" w:eastAsia="Times New Roman" w:hAnsi="Calibri" w:cs="Times New Roman"/>
                <w:color w:val="000000"/>
              </w:rPr>
            </w:pPr>
            <w:r w:rsidRPr="00AB2A9B">
              <w:rPr>
                <w:rFonts w:ascii="Calibri" w:eastAsia="Times New Roman" w:hAnsi="Calibri" w:cs="Times New Roman"/>
                <w:color w:val="000000"/>
              </w:rPr>
              <w:t> </w:t>
            </w:r>
          </w:p>
        </w:tc>
      </w:tr>
      <w:tr w:rsidR="00AB2A9B" w:rsidRPr="00AB2A9B" w:rsidTr="00AB2A9B">
        <w:trPr>
          <w:trHeight w:val="208"/>
        </w:trPr>
        <w:tc>
          <w:tcPr>
            <w:tcW w:w="9549" w:type="dxa"/>
            <w:tcBorders>
              <w:top w:val="nil"/>
              <w:left w:val="single" w:sz="4" w:space="0" w:color="auto"/>
              <w:bottom w:val="single" w:sz="4" w:space="0" w:color="auto"/>
              <w:right w:val="single" w:sz="4" w:space="0" w:color="auto"/>
            </w:tcBorders>
            <w:shd w:val="clear" w:color="auto" w:fill="auto"/>
            <w:noWrap/>
            <w:vAlign w:val="bottom"/>
            <w:hideMark/>
          </w:tcPr>
          <w:p w:rsidR="00AB2A9B" w:rsidRPr="00AB2A9B" w:rsidRDefault="00AB2A9B" w:rsidP="00AB2A9B">
            <w:pPr>
              <w:spacing w:after="0" w:line="240" w:lineRule="auto"/>
              <w:rPr>
                <w:rFonts w:ascii="Calibri" w:eastAsia="Times New Roman" w:hAnsi="Calibri" w:cs="Times New Roman"/>
                <w:color w:val="000000"/>
              </w:rPr>
            </w:pPr>
            <w:r w:rsidRPr="00AB2A9B">
              <w:rPr>
                <w:rFonts w:ascii="Calibri" w:eastAsia="Times New Roman" w:hAnsi="Calibri" w:cs="Times New Roman"/>
                <w:color w:val="000000"/>
              </w:rPr>
              <w:t> </w:t>
            </w:r>
          </w:p>
        </w:tc>
      </w:tr>
      <w:tr w:rsidR="00AB2A9B" w:rsidRPr="00AB2A9B" w:rsidTr="00AB2A9B">
        <w:trPr>
          <w:trHeight w:val="208"/>
        </w:trPr>
        <w:tc>
          <w:tcPr>
            <w:tcW w:w="9549" w:type="dxa"/>
            <w:tcBorders>
              <w:top w:val="nil"/>
              <w:left w:val="single" w:sz="4" w:space="0" w:color="auto"/>
              <w:bottom w:val="single" w:sz="4" w:space="0" w:color="auto"/>
              <w:right w:val="single" w:sz="4" w:space="0" w:color="auto"/>
            </w:tcBorders>
            <w:shd w:val="clear" w:color="auto" w:fill="auto"/>
            <w:noWrap/>
            <w:vAlign w:val="bottom"/>
            <w:hideMark/>
          </w:tcPr>
          <w:p w:rsidR="00AB2A9B" w:rsidRPr="00AB2A9B" w:rsidRDefault="00AB2A9B" w:rsidP="00AB2A9B">
            <w:pPr>
              <w:spacing w:after="0" w:line="240" w:lineRule="auto"/>
              <w:rPr>
                <w:rFonts w:ascii="Calibri" w:eastAsia="Times New Roman" w:hAnsi="Calibri" w:cs="Times New Roman"/>
                <w:color w:val="000000"/>
              </w:rPr>
            </w:pPr>
            <w:r w:rsidRPr="00AB2A9B">
              <w:rPr>
                <w:rFonts w:ascii="Calibri" w:eastAsia="Times New Roman" w:hAnsi="Calibri" w:cs="Times New Roman"/>
                <w:color w:val="000000"/>
              </w:rPr>
              <w:t> </w:t>
            </w:r>
          </w:p>
        </w:tc>
      </w:tr>
      <w:tr w:rsidR="00AB2A9B" w:rsidRPr="00AB2A9B" w:rsidTr="00AB2A9B">
        <w:trPr>
          <w:trHeight w:val="208"/>
        </w:trPr>
        <w:tc>
          <w:tcPr>
            <w:tcW w:w="9549" w:type="dxa"/>
            <w:tcBorders>
              <w:top w:val="nil"/>
              <w:left w:val="single" w:sz="4" w:space="0" w:color="auto"/>
              <w:bottom w:val="single" w:sz="4" w:space="0" w:color="auto"/>
              <w:right w:val="single" w:sz="4" w:space="0" w:color="auto"/>
            </w:tcBorders>
            <w:shd w:val="clear" w:color="auto" w:fill="auto"/>
            <w:noWrap/>
            <w:vAlign w:val="bottom"/>
          </w:tcPr>
          <w:p w:rsidR="00AB2A9B" w:rsidRPr="00AB2A9B" w:rsidRDefault="00AB2A9B" w:rsidP="00AB2A9B">
            <w:pPr>
              <w:spacing w:after="0" w:line="240" w:lineRule="auto"/>
              <w:rPr>
                <w:rFonts w:ascii="Calibri" w:eastAsia="Times New Roman" w:hAnsi="Calibri" w:cs="Times New Roman"/>
                <w:color w:val="000000"/>
              </w:rPr>
            </w:pPr>
          </w:p>
        </w:tc>
      </w:tr>
    </w:tbl>
    <w:p w:rsidR="00AE7A58" w:rsidRDefault="00AE7A58" w:rsidP="00AE7A58"/>
    <w:p w:rsidR="00AB2A9B" w:rsidRPr="00233699" w:rsidRDefault="00803152" w:rsidP="00AE7A58">
      <w:pPr>
        <w:rPr>
          <w:b/>
          <w:sz w:val="28"/>
          <w:szCs w:val="28"/>
        </w:rPr>
      </w:pPr>
      <w:r w:rsidRPr="00233699">
        <w:rPr>
          <w:b/>
          <w:sz w:val="28"/>
          <w:szCs w:val="28"/>
        </w:rPr>
        <w:t>Provide where you want to post your transaction?</w:t>
      </w:r>
    </w:p>
    <w:p w:rsidR="00233699" w:rsidRPr="00233699" w:rsidRDefault="00803152" w:rsidP="00233699">
      <w:pPr>
        <w:rPr>
          <w:sz w:val="28"/>
          <w:szCs w:val="28"/>
        </w:rPr>
      </w:pPr>
      <w:r w:rsidRPr="00233699">
        <w:rPr>
          <w:sz w:val="28"/>
          <w:szCs w:val="28"/>
        </w:rPr>
        <w:t>Department Name: ________________________</w:t>
      </w:r>
      <w:r w:rsidR="009817F0">
        <w:rPr>
          <w:sz w:val="28"/>
          <w:szCs w:val="28"/>
          <w:u w:val="single"/>
        </w:rPr>
        <w:t xml:space="preserve">    </w:t>
      </w:r>
      <w:r w:rsidRPr="00233699">
        <w:rPr>
          <w:sz w:val="28"/>
          <w:szCs w:val="28"/>
        </w:rPr>
        <w:t>______</w:t>
      </w:r>
      <w:r w:rsidR="009817F0">
        <w:rPr>
          <w:sz w:val="28"/>
          <w:szCs w:val="28"/>
        </w:rPr>
        <w:t>__</w:t>
      </w:r>
    </w:p>
    <w:p w:rsidR="009817F0" w:rsidRDefault="009817F0" w:rsidP="00233699">
      <w:r>
        <w:rPr>
          <w:sz w:val="28"/>
          <w:szCs w:val="28"/>
        </w:rPr>
        <w:t>Program (PGxxxxx &amp; Name):</w:t>
      </w:r>
      <w:r w:rsidR="00803152" w:rsidRPr="00233699">
        <w:rPr>
          <w:sz w:val="28"/>
          <w:szCs w:val="28"/>
        </w:rPr>
        <w:t xml:space="preserve"> ________________</w:t>
      </w:r>
      <w:r>
        <w:rPr>
          <w:sz w:val="28"/>
          <w:szCs w:val="28"/>
          <w:u w:val="single"/>
        </w:rPr>
        <w:t xml:space="preserve">                     </w:t>
      </w:r>
      <w:r w:rsidR="00803152" w:rsidRPr="00233699">
        <w:rPr>
          <w:sz w:val="28"/>
          <w:szCs w:val="28"/>
        </w:rPr>
        <w:t>_</w:t>
      </w:r>
      <w:r>
        <w:rPr>
          <w:sz w:val="28"/>
          <w:szCs w:val="28"/>
          <w:u w:val="single"/>
        </w:rPr>
        <w:t xml:space="preserve">                                     </w:t>
      </w:r>
      <w:r w:rsidR="00233699" w:rsidRPr="00233699">
        <w:rPr>
          <w:sz w:val="28"/>
          <w:szCs w:val="28"/>
        </w:rPr>
        <w:t xml:space="preserve"> </w:t>
      </w:r>
    </w:p>
    <w:p w:rsidR="00AE7A58" w:rsidRPr="00233699" w:rsidRDefault="00803152" w:rsidP="00233699">
      <w:pPr>
        <w:rPr>
          <w:sz w:val="28"/>
          <w:szCs w:val="28"/>
        </w:rPr>
      </w:pPr>
      <w:r w:rsidRPr="00233699">
        <w:rPr>
          <w:sz w:val="28"/>
          <w:szCs w:val="28"/>
        </w:rPr>
        <w:t>Ledger/RC Code: _____________</w:t>
      </w:r>
      <w:r w:rsidR="009817F0">
        <w:rPr>
          <w:sz w:val="28"/>
          <w:szCs w:val="28"/>
          <w:u w:val="single"/>
        </w:rPr>
        <w:t xml:space="preserve">   </w:t>
      </w:r>
      <w:r w:rsidRPr="00233699">
        <w:rPr>
          <w:sz w:val="28"/>
          <w:szCs w:val="28"/>
        </w:rPr>
        <w:t>____</w:t>
      </w:r>
    </w:p>
    <w:p w:rsidR="00233699" w:rsidRPr="00233699" w:rsidRDefault="00233699" w:rsidP="00AE7A58">
      <w:pPr>
        <w:rPr>
          <w:sz w:val="28"/>
          <w:szCs w:val="28"/>
        </w:rPr>
      </w:pPr>
    </w:p>
    <w:p w:rsidR="00CA7A89" w:rsidRPr="00AB2A9B" w:rsidRDefault="00AB2A9B" w:rsidP="00AE7A58">
      <w:pPr>
        <w:rPr>
          <w:b/>
          <w:sz w:val="28"/>
          <w:szCs w:val="28"/>
        </w:rPr>
      </w:pPr>
      <w:r w:rsidRPr="00AB2A9B">
        <w:rPr>
          <w:b/>
          <w:sz w:val="28"/>
          <w:szCs w:val="28"/>
        </w:rPr>
        <w:t>Overview</w:t>
      </w:r>
    </w:p>
    <w:p w:rsidR="00CA7A89" w:rsidRPr="00AB2A9B" w:rsidRDefault="00CA7A89" w:rsidP="00CA7A89">
      <w:pPr>
        <w:rPr>
          <w:sz w:val="28"/>
          <w:szCs w:val="28"/>
        </w:rPr>
      </w:pPr>
      <w:r w:rsidRPr="00AB2A9B">
        <w:rPr>
          <w:sz w:val="28"/>
          <w:szCs w:val="28"/>
        </w:rPr>
        <w:lastRenderedPageBreak/>
        <w:t xml:space="preserve">The Controller’s Office has overall responsibility for the administration and oversight of all banking services (including credit card services).  </w:t>
      </w:r>
      <w:r w:rsidR="00A24A1C">
        <w:rPr>
          <w:sz w:val="28"/>
          <w:szCs w:val="28"/>
        </w:rPr>
        <w:t>Banking services include</w:t>
      </w:r>
      <w:r w:rsidR="00A31907">
        <w:rPr>
          <w:sz w:val="28"/>
          <w:szCs w:val="28"/>
        </w:rPr>
        <w:t xml:space="preserve"> the following.</w:t>
      </w:r>
    </w:p>
    <w:p w:rsidR="00CA7A89" w:rsidRDefault="00A31907" w:rsidP="00CA7A89">
      <w:pPr>
        <w:pStyle w:val="ListParagraph"/>
        <w:numPr>
          <w:ilvl w:val="0"/>
          <w:numId w:val="1"/>
        </w:numPr>
        <w:rPr>
          <w:sz w:val="28"/>
          <w:szCs w:val="28"/>
        </w:rPr>
      </w:pPr>
      <w:r>
        <w:rPr>
          <w:sz w:val="28"/>
          <w:szCs w:val="28"/>
        </w:rPr>
        <w:t>Set</w:t>
      </w:r>
      <w:r w:rsidR="00CA7A89" w:rsidRPr="00AB2A9B">
        <w:rPr>
          <w:sz w:val="28"/>
          <w:szCs w:val="28"/>
        </w:rPr>
        <w:t xml:space="preserve"> up merchant accounts</w:t>
      </w:r>
      <w:r>
        <w:rPr>
          <w:sz w:val="28"/>
          <w:szCs w:val="28"/>
        </w:rPr>
        <w:t xml:space="preserve"> for various departments;</w:t>
      </w:r>
    </w:p>
    <w:p w:rsidR="007E319E" w:rsidRDefault="00A31907" w:rsidP="00CA7A89">
      <w:pPr>
        <w:pStyle w:val="ListParagraph"/>
        <w:numPr>
          <w:ilvl w:val="0"/>
          <w:numId w:val="1"/>
        </w:numPr>
        <w:rPr>
          <w:sz w:val="28"/>
          <w:szCs w:val="28"/>
        </w:rPr>
      </w:pPr>
      <w:r>
        <w:rPr>
          <w:sz w:val="28"/>
          <w:szCs w:val="28"/>
        </w:rPr>
        <w:t xml:space="preserve">Review and approve banking equipment </w:t>
      </w:r>
      <w:r w:rsidR="007E319E">
        <w:rPr>
          <w:sz w:val="28"/>
          <w:szCs w:val="28"/>
        </w:rPr>
        <w:t>request</w:t>
      </w:r>
      <w:r>
        <w:rPr>
          <w:sz w:val="28"/>
          <w:szCs w:val="28"/>
        </w:rPr>
        <w:t>s;</w:t>
      </w:r>
    </w:p>
    <w:p w:rsidR="00A24A1C" w:rsidRPr="00AB2A9B" w:rsidRDefault="00A24A1C" w:rsidP="00A24A1C">
      <w:pPr>
        <w:pStyle w:val="ListParagraph"/>
        <w:numPr>
          <w:ilvl w:val="1"/>
          <w:numId w:val="1"/>
        </w:numPr>
        <w:rPr>
          <w:sz w:val="28"/>
          <w:szCs w:val="28"/>
        </w:rPr>
      </w:pPr>
      <w:r>
        <w:rPr>
          <w:sz w:val="28"/>
          <w:szCs w:val="28"/>
        </w:rPr>
        <w:t>OIT sets up the equipment once approved.</w:t>
      </w:r>
    </w:p>
    <w:p w:rsidR="00CA7A89" w:rsidRPr="00AB2A9B" w:rsidRDefault="00A31907" w:rsidP="00CA7A89">
      <w:pPr>
        <w:pStyle w:val="ListParagraph"/>
        <w:numPr>
          <w:ilvl w:val="0"/>
          <w:numId w:val="1"/>
        </w:numPr>
        <w:rPr>
          <w:sz w:val="28"/>
          <w:szCs w:val="28"/>
        </w:rPr>
      </w:pPr>
      <w:r>
        <w:rPr>
          <w:sz w:val="28"/>
          <w:szCs w:val="28"/>
        </w:rPr>
        <w:t>Act</w:t>
      </w:r>
      <w:r w:rsidR="00CA7A89" w:rsidRPr="00AB2A9B">
        <w:rPr>
          <w:sz w:val="28"/>
          <w:szCs w:val="28"/>
        </w:rPr>
        <w:t xml:space="preserve"> as the single point of contact between the bank and the various departments</w:t>
      </w:r>
      <w:r>
        <w:rPr>
          <w:sz w:val="28"/>
          <w:szCs w:val="28"/>
        </w:rPr>
        <w:t xml:space="preserve"> and </w:t>
      </w:r>
    </w:p>
    <w:p w:rsidR="00CA7A89" w:rsidRDefault="00A31907" w:rsidP="00CA7A89">
      <w:pPr>
        <w:pStyle w:val="ListParagraph"/>
        <w:numPr>
          <w:ilvl w:val="0"/>
          <w:numId w:val="1"/>
        </w:numPr>
        <w:rPr>
          <w:sz w:val="28"/>
          <w:szCs w:val="28"/>
        </w:rPr>
      </w:pPr>
      <w:r>
        <w:rPr>
          <w:sz w:val="28"/>
          <w:szCs w:val="28"/>
        </w:rPr>
        <w:t xml:space="preserve">Correct </w:t>
      </w:r>
      <w:r w:rsidR="00CA7A89" w:rsidRPr="00AB2A9B">
        <w:rPr>
          <w:sz w:val="28"/>
          <w:szCs w:val="28"/>
        </w:rPr>
        <w:t>recording of credit card activity in Workday</w:t>
      </w:r>
      <w:r>
        <w:rPr>
          <w:sz w:val="28"/>
          <w:szCs w:val="28"/>
        </w:rPr>
        <w:t>.</w:t>
      </w:r>
    </w:p>
    <w:p w:rsidR="00A31907" w:rsidRDefault="00A31907" w:rsidP="00A31907">
      <w:pPr>
        <w:pStyle w:val="ListParagraph"/>
        <w:ind w:left="768"/>
        <w:rPr>
          <w:sz w:val="28"/>
          <w:szCs w:val="28"/>
        </w:rPr>
      </w:pPr>
    </w:p>
    <w:p w:rsidR="00CA7A89" w:rsidRPr="00AB2A9B" w:rsidRDefault="00A31907" w:rsidP="00A31907">
      <w:pPr>
        <w:pStyle w:val="ListParagraph"/>
        <w:ind w:left="768"/>
        <w:rPr>
          <w:sz w:val="28"/>
          <w:szCs w:val="28"/>
        </w:rPr>
      </w:pPr>
      <w:r>
        <w:rPr>
          <w:sz w:val="28"/>
          <w:szCs w:val="28"/>
        </w:rPr>
        <w:t xml:space="preserve">The Controller’s Office </w:t>
      </w:r>
      <w:r w:rsidR="00CA7A89" w:rsidRPr="00AB2A9B">
        <w:rPr>
          <w:sz w:val="28"/>
          <w:szCs w:val="28"/>
        </w:rPr>
        <w:t xml:space="preserve">allows departments as merchants to accept the following credit cards: </w:t>
      </w:r>
    </w:p>
    <w:p w:rsidR="00CA7A89" w:rsidRPr="00A24A1C" w:rsidRDefault="00CA7A89" w:rsidP="00A24A1C">
      <w:pPr>
        <w:ind w:left="1128"/>
        <w:rPr>
          <w:sz w:val="28"/>
          <w:szCs w:val="28"/>
        </w:rPr>
      </w:pPr>
      <w:r w:rsidRPr="00A24A1C">
        <w:rPr>
          <w:sz w:val="28"/>
          <w:szCs w:val="28"/>
        </w:rPr>
        <w:t xml:space="preserve">a. Visa </w:t>
      </w:r>
    </w:p>
    <w:p w:rsidR="00CA7A89" w:rsidRPr="00A24A1C" w:rsidRDefault="00CA7A89" w:rsidP="00A24A1C">
      <w:pPr>
        <w:ind w:left="1128"/>
        <w:rPr>
          <w:sz w:val="28"/>
          <w:szCs w:val="28"/>
        </w:rPr>
      </w:pPr>
      <w:r w:rsidRPr="00A24A1C">
        <w:rPr>
          <w:sz w:val="28"/>
          <w:szCs w:val="28"/>
        </w:rPr>
        <w:t>b. MasterCard</w:t>
      </w:r>
    </w:p>
    <w:p w:rsidR="00CA7A89" w:rsidRPr="00A24A1C" w:rsidRDefault="00CA7A89" w:rsidP="00A24A1C">
      <w:pPr>
        <w:ind w:left="408" w:firstLine="720"/>
        <w:rPr>
          <w:sz w:val="28"/>
          <w:szCs w:val="28"/>
        </w:rPr>
      </w:pPr>
      <w:r w:rsidRPr="00A24A1C">
        <w:rPr>
          <w:sz w:val="28"/>
          <w:szCs w:val="28"/>
        </w:rPr>
        <w:t xml:space="preserve">c. Discover </w:t>
      </w:r>
    </w:p>
    <w:p w:rsidR="00CA7A89" w:rsidRPr="00A24A1C" w:rsidRDefault="00A24A1C" w:rsidP="00A24A1C">
      <w:pPr>
        <w:rPr>
          <w:sz w:val="28"/>
          <w:szCs w:val="28"/>
        </w:rPr>
      </w:pPr>
      <w:r>
        <w:rPr>
          <w:sz w:val="28"/>
          <w:szCs w:val="28"/>
        </w:rPr>
        <w:t xml:space="preserve">                </w:t>
      </w:r>
      <w:r w:rsidR="00CA7A89" w:rsidRPr="00A24A1C">
        <w:rPr>
          <w:sz w:val="28"/>
          <w:szCs w:val="28"/>
        </w:rPr>
        <w:t xml:space="preserve"> d. American Express </w:t>
      </w:r>
    </w:p>
    <w:p w:rsidR="00650726" w:rsidRDefault="00650726" w:rsidP="00650726">
      <w:pPr>
        <w:rPr>
          <w:b/>
          <w:i/>
          <w:sz w:val="36"/>
          <w:szCs w:val="36"/>
        </w:rPr>
      </w:pPr>
      <w:r w:rsidRPr="00A31907">
        <w:rPr>
          <w:b/>
          <w:sz w:val="36"/>
          <w:szCs w:val="36"/>
        </w:rPr>
        <w:t>Merchant Security Requirements</w:t>
      </w:r>
      <w:r w:rsidR="00B207D6">
        <w:rPr>
          <w:b/>
          <w:sz w:val="36"/>
          <w:szCs w:val="36"/>
        </w:rPr>
        <w:t xml:space="preserve"> – </w:t>
      </w:r>
      <w:r w:rsidR="00B207D6" w:rsidRPr="00B207D6">
        <w:rPr>
          <w:b/>
          <w:i/>
          <w:sz w:val="36"/>
          <w:szCs w:val="36"/>
        </w:rPr>
        <w:t>Most important</w:t>
      </w:r>
      <w:r w:rsidR="00146340">
        <w:rPr>
          <w:b/>
          <w:i/>
          <w:sz w:val="36"/>
          <w:szCs w:val="36"/>
        </w:rPr>
        <w:t>:  This process is completed by the Office of Information Technology.</w:t>
      </w:r>
    </w:p>
    <w:p w:rsidR="0030358D" w:rsidRDefault="0030358D" w:rsidP="0030358D">
      <w:pPr>
        <w:jc w:val="center"/>
        <w:rPr>
          <w:b/>
          <w:i/>
          <w:sz w:val="36"/>
          <w:szCs w:val="36"/>
        </w:rPr>
      </w:pPr>
    </w:p>
    <w:p w:rsidR="0030358D" w:rsidRDefault="005411A4" w:rsidP="0030358D">
      <w:pPr>
        <w:jc w:val="center"/>
        <w:rPr>
          <w:b/>
          <w:i/>
          <w:sz w:val="36"/>
          <w:szCs w:val="36"/>
        </w:rPr>
      </w:pPr>
      <w:r w:rsidRPr="0030358D">
        <w:rPr>
          <w:b/>
          <w:i/>
          <w:sz w:val="36"/>
          <w:szCs w:val="36"/>
        </w:rPr>
        <w:t xml:space="preserve">THE CONTROLLER’S OFFICE WILL SUBMIT THE DEPARTMENTS’ </w:t>
      </w:r>
      <w:r w:rsidR="0030358D">
        <w:rPr>
          <w:b/>
          <w:i/>
          <w:sz w:val="36"/>
          <w:szCs w:val="36"/>
        </w:rPr>
        <w:t>APPLICATION TO OIT FOR</w:t>
      </w:r>
      <w:r w:rsidR="004D6B52">
        <w:rPr>
          <w:b/>
          <w:i/>
          <w:sz w:val="36"/>
          <w:szCs w:val="36"/>
        </w:rPr>
        <w:t xml:space="preserve"> PCI </w:t>
      </w:r>
      <w:r w:rsidR="0030358D">
        <w:rPr>
          <w:b/>
          <w:i/>
          <w:sz w:val="36"/>
          <w:szCs w:val="36"/>
        </w:rPr>
        <w:t>APPROVAL</w:t>
      </w:r>
    </w:p>
    <w:p w:rsidR="00B207D6" w:rsidRPr="00B207D6" w:rsidRDefault="001D5039" w:rsidP="00650726">
      <w:pPr>
        <w:rPr>
          <w:b/>
          <w:i/>
          <w:sz w:val="28"/>
          <w:szCs w:val="28"/>
        </w:rPr>
      </w:pPr>
      <w:r>
        <w:rPr>
          <w:rFonts w:ascii="Arial" w:hAnsi="Arial" w:cs="Arial"/>
          <w:b/>
          <w:i/>
          <w:color w:val="545454"/>
          <w:shd w:val="clear" w:color="auto" w:fill="FFFFFF"/>
        </w:rPr>
        <w:t xml:space="preserve">The </w:t>
      </w:r>
      <w:r w:rsidR="00B207D6" w:rsidRPr="00B207D6">
        <w:rPr>
          <w:rFonts w:ascii="Arial" w:hAnsi="Arial" w:cs="Arial"/>
          <w:b/>
          <w:i/>
          <w:color w:val="545454"/>
          <w:shd w:val="clear" w:color="auto" w:fill="FFFFFF"/>
        </w:rPr>
        <w:t>Payment Card I</w:t>
      </w:r>
      <w:r>
        <w:rPr>
          <w:rFonts w:ascii="Arial" w:hAnsi="Arial" w:cs="Arial"/>
          <w:b/>
          <w:i/>
          <w:color w:val="545454"/>
          <w:shd w:val="clear" w:color="auto" w:fill="FFFFFF"/>
        </w:rPr>
        <w:t>ndustry Data Security Standards</w:t>
      </w:r>
      <w:r w:rsidR="00B207D6" w:rsidRPr="00B207D6">
        <w:rPr>
          <w:rFonts w:ascii="Arial" w:hAnsi="Arial" w:cs="Arial"/>
          <w:b/>
          <w:i/>
          <w:color w:val="545454"/>
          <w:shd w:val="clear" w:color="auto" w:fill="FFFFFF"/>
        </w:rPr>
        <w:t xml:space="preserve"> </w:t>
      </w:r>
      <w:r>
        <w:rPr>
          <w:rFonts w:ascii="Arial" w:hAnsi="Arial" w:cs="Arial"/>
          <w:b/>
          <w:i/>
          <w:color w:val="545454"/>
          <w:shd w:val="clear" w:color="auto" w:fill="FFFFFF"/>
        </w:rPr>
        <w:t xml:space="preserve">(PCI </w:t>
      </w:r>
      <w:r w:rsidR="007C695A">
        <w:rPr>
          <w:rFonts w:ascii="Arial" w:hAnsi="Arial" w:cs="Arial"/>
          <w:b/>
          <w:i/>
          <w:color w:val="545454"/>
          <w:shd w:val="clear" w:color="auto" w:fill="FFFFFF"/>
        </w:rPr>
        <w:t>DSS) is</w:t>
      </w:r>
      <w:r w:rsidR="00B207D6" w:rsidRPr="00B207D6">
        <w:rPr>
          <w:rFonts w:ascii="Arial" w:hAnsi="Arial" w:cs="Arial"/>
          <w:b/>
          <w:i/>
          <w:color w:val="545454"/>
          <w:shd w:val="clear" w:color="auto" w:fill="FFFFFF"/>
        </w:rPr>
        <w:t xml:space="preserve"> the set of standards for companies (of any size) that accept credit card transactions.</w:t>
      </w:r>
    </w:p>
    <w:p w:rsidR="00B207D6" w:rsidRDefault="00B207D6" w:rsidP="00F45874">
      <w:pPr>
        <w:rPr>
          <w:sz w:val="28"/>
          <w:szCs w:val="28"/>
        </w:rPr>
      </w:pPr>
      <w:r>
        <w:rPr>
          <w:sz w:val="28"/>
          <w:szCs w:val="28"/>
        </w:rPr>
        <w:t xml:space="preserve">All merchants must </w:t>
      </w:r>
      <w:r w:rsidR="00650726" w:rsidRPr="00AB2A9B">
        <w:rPr>
          <w:sz w:val="28"/>
          <w:szCs w:val="28"/>
        </w:rPr>
        <w:t xml:space="preserve">ascertain that it has the ability to comply with the PCI Data Security Standard.  Merchants who fail to maintain compliance with the PCI Data Security Standard will have their merchant number inactivated and will no longer be able to accept credit card payments. In addition to the PCI security standards, proper internal controls must be in place that enhances loss prevention. </w:t>
      </w:r>
      <w:r w:rsidR="001D5039">
        <w:rPr>
          <w:sz w:val="28"/>
          <w:szCs w:val="28"/>
        </w:rPr>
        <w:t xml:space="preserve">Later in this </w:t>
      </w:r>
      <w:r w:rsidR="001D5039" w:rsidRPr="00AB2A9B">
        <w:rPr>
          <w:sz w:val="28"/>
          <w:szCs w:val="28"/>
        </w:rPr>
        <w:t>document</w:t>
      </w:r>
      <w:r w:rsidR="001D5039">
        <w:rPr>
          <w:sz w:val="28"/>
          <w:szCs w:val="28"/>
        </w:rPr>
        <w:t xml:space="preserve">, </w:t>
      </w:r>
      <w:r w:rsidR="001D5039" w:rsidRPr="00AB2A9B">
        <w:rPr>
          <w:sz w:val="28"/>
          <w:szCs w:val="28"/>
        </w:rPr>
        <w:t>internal</w:t>
      </w:r>
      <w:r w:rsidR="00650726" w:rsidRPr="00AB2A9B">
        <w:rPr>
          <w:sz w:val="28"/>
          <w:szCs w:val="28"/>
        </w:rPr>
        <w:t xml:space="preserve"> controls</w:t>
      </w:r>
      <w:r w:rsidR="001D5039">
        <w:rPr>
          <w:sz w:val="28"/>
          <w:szCs w:val="28"/>
        </w:rPr>
        <w:t xml:space="preserve"> are addressed</w:t>
      </w:r>
      <w:r w:rsidR="00650726" w:rsidRPr="00AB2A9B">
        <w:rPr>
          <w:sz w:val="28"/>
          <w:szCs w:val="28"/>
        </w:rPr>
        <w:t xml:space="preserve">.  All Merchants must be PCI </w:t>
      </w:r>
      <w:r w:rsidR="00650726" w:rsidRPr="00AB2A9B">
        <w:rPr>
          <w:sz w:val="28"/>
          <w:szCs w:val="28"/>
        </w:rPr>
        <w:lastRenderedPageBreak/>
        <w:t>compliant and are responsible for ensuring the compliance of their unit and any third-party ser</w:t>
      </w:r>
      <w:r w:rsidR="001D5039">
        <w:rPr>
          <w:sz w:val="28"/>
          <w:szCs w:val="28"/>
        </w:rPr>
        <w:t xml:space="preserve">vice providers. Merchants </w:t>
      </w:r>
      <w:r w:rsidR="007C695A">
        <w:rPr>
          <w:sz w:val="28"/>
          <w:szCs w:val="28"/>
        </w:rPr>
        <w:t xml:space="preserve">must </w:t>
      </w:r>
      <w:r w:rsidR="007C695A" w:rsidRPr="00AB2A9B">
        <w:rPr>
          <w:sz w:val="28"/>
          <w:szCs w:val="28"/>
        </w:rPr>
        <w:t>require</w:t>
      </w:r>
      <w:r w:rsidR="00650726" w:rsidRPr="00AB2A9B">
        <w:rPr>
          <w:sz w:val="28"/>
          <w:szCs w:val="28"/>
        </w:rPr>
        <w:t xml:space="preserve"> their third-party provider to sign an agreement stating that they meet PCI security standards and that the third-party provider is liable for any fines which result from a security breach. </w:t>
      </w:r>
    </w:p>
    <w:p w:rsidR="00B207D6" w:rsidRDefault="006F4433" w:rsidP="00F45874">
      <w:pPr>
        <w:rPr>
          <w:sz w:val="28"/>
          <w:szCs w:val="28"/>
        </w:rPr>
      </w:pPr>
      <w:r>
        <w:rPr>
          <w:sz w:val="28"/>
          <w:szCs w:val="28"/>
        </w:rPr>
        <w:t xml:space="preserve">Merchants </w:t>
      </w:r>
      <w:r w:rsidRPr="006F4433">
        <w:rPr>
          <w:b/>
          <w:sz w:val="28"/>
          <w:szCs w:val="28"/>
        </w:rPr>
        <w:t>must</w:t>
      </w:r>
      <w:r w:rsidR="00650726" w:rsidRPr="006F4433">
        <w:rPr>
          <w:b/>
          <w:sz w:val="28"/>
          <w:szCs w:val="28"/>
        </w:rPr>
        <w:t xml:space="preserve"> keep on file a valid certificate of compliance from their service</w:t>
      </w:r>
      <w:r w:rsidR="00650726" w:rsidRPr="00AB2A9B">
        <w:rPr>
          <w:sz w:val="28"/>
          <w:szCs w:val="28"/>
        </w:rPr>
        <w:t xml:space="preserve"> </w:t>
      </w:r>
      <w:r w:rsidR="00650726" w:rsidRPr="006F4433">
        <w:rPr>
          <w:b/>
          <w:sz w:val="28"/>
          <w:szCs w:val="28"/>
        </w:rPr>
        <w:t>provider</w:t>
      </w:r>
      <w:r w:rsidR="00650726" w:rsidRPr="00AB2A9B">
        <w:rPr>
          <w:sz w:val="28"/>
          <w:szCs w:val="28"/>
        </w:rPr>
        <w:t xml:space="preserve">. These standards apply to all payment methods, including </w:t>
      </w:r>
      <w:r w:rsidR="00F066C2" w:rsidRPr="00AB2A9B">
        <w:rPr>
          <w:sz w:val="28"/>
          <w:szCs w:val="28"/>
        </w:rPr>
        <w:t>retail,</w:t>
      </w:r>
      <w:r w:rsidR="00650726" w:rsidRPr="00AB2A9B">
        <w:rPr>
          <w:sz w:val="28"/>
          <w:szCs w:val="28"/>
        </w:rPr>
        <w:t xml:space="preserve"> mail/telephone order, and e-commerce. These standards are also applicable to non-</w:t>
      </w:r>
      <w:r w:rsidR="00B207D6">
        <w:rPr>
          <w:sz w:val="28"/>
          <w:szCs w:val="28"/>
        </w:rPr>
        <w:t>UNLV</w:t>
      </w:r>
      <w:r w:rsidR="00650726" w:rsidRPr="00AB2A9B">
        <w:rPr>
          <w:sz w:val="28"/>
          <w:szCs w:val="28"/>
        </w:rPr>
        <w:t xml:space="preserve"> entities that are</w:t>
      </w:r>
      <w:r w:rsidR="00F45874" w:rsidRPr="00AB2A9B">
        <w:rPr>
          <w:sz w:val="28"/>
          <w:szCs w:val="28"/>
        </w:rPr>
        <w:t xml:space="preserve"> using U</w:t>
      </w:r>
      <w:r w:rsidR="00B207D6">
        <w:rPr>
          <w:sz w:val="28"/>
          <w:szCs w:val="28"/>
        </w:rPr>
        <w:t>NLV</w:t>
      </w:r>
      <w:r w:rsidR="00F45874" w:rsidRPr="00AB2A9B">
        <w:rPr>
          <w:sz w:val="28"/>
          <w:szCs w:val="28"/>
        </w:rPr>
        <w:t xml:space="preserve"> systems to process transactions.</w:t>
      </w:r>
    </w:p>
    <w:p w:rsidR="001D5039" w:rsidRDefault="001D5039" w:rsidP="00F45874">
      <w:pPr>
        <w:rPr>
          <w:b/>
          <w:sz w:val="24"/>
          <w:szCs w:val="24"/>
        </w:rPr>
      </w:pPr>
    </w:p>
    <w:p w:rsidR="00F066C2" w:rsidRPr="00F066C2" w:rsidRDefault="006F4433" w:rsidP="00F45874">
      <w:pPr>
        <w:rPr>
          <w:b/>
          <w:sz w:val="24"/>
          <w:szCs w:val="24"/>
        </w:rPr>
      </w:pPr>
      <w:r w:rsidRPr="00F066C2">
        <w:rPr>
          <w:b/>
          <w:sz w:val="24"/>
          <w:szCs w:val="24"/>
        </w:rPr>
        <w:t xml:space="preserve">The PCI Data Security Standard identifies 12 basic requirements grouped into six categories. </w:t>
      </w:r>
      <w:r w:rsidR="00B207D6" w:rsidRPr="00F066C2">
        <w:rPr>
          <w:b/>
          <w:sz w:val="24"/>
          <w:szCs w:val="24"/>
        </w:rPr>
        <w:t xml:space="preserve"> </w:t>
      </w:r>
      <w:r w:rsidR="00F45874" w:rsidRPr="00F066C2">
        <w:rPr>
          <w:b/>
          <w:sz w:val="24"/>
          <w:szCs w:val="24"/>
        </w:rPr>
        <w:t xml:space="preserve"> </w:t>
      </w:r>
    </w:p>
    <w:p w:rsidR="00F066C2" w:rsidRPr="00F066C2" w:rsidRDefault="00F066C2" w:rsidP="00F45874">
      <w:pPr>
        <w:rPr>
          <w:b/>
        </w:rPr>
      </w:pPr>
      <w:r w:rsidRPr="00F066C2">
        <w:rPr>
          <w:b/>
        </w:rPr>
        <w:t xml:space="preserve">Build and Maintain a Secure Network </w:t>
      </w:r>
    </w:p>
    <w:p w:rsidR="00F066C2" w:rsidRDefault="00F066C2" w:rsidP="00EF7A97">
      <w:pPr>
        <w:pStyle w:val="ListParagraph"/>
        <w:numPr>
          <w:ilvl w:val="0"/>
          <w:numId w:val="5"/>
        </w:numPr>
        <w:spacing w:line="360" w:lineRule="auto"/>
      </w:pPr>
      <w:r>
        <w:t xml:space="preserve">Install and maintain a firewall configuration to protect data </w:t>
      </w:r>
    </w:p>
    <w:p w:rsidR="00F066C2" w:rsidRDefault="00F066C2" w:rsidP="00EF7A97">
      <w:pPr>
        <w:pStyle w:val="ListParagraph"/>
        <w:numPr>
          <w:ilvl w:val="0"/>
          <w:numId w:val="5"/>
        </w:numPr>
        <w:spacing w:line="360" w:lineRule="auto"/>
      </w:pPr>
      <w:r>
        <w:t>Do not use vendor-supplied defaults for system passwords and other security parameters</w:t>
      </w:r>
    </w:p>
    <w:p w:rsidR="00F066C2" w:rsidRPr="00F066C2" w:rsidRDefault="00F066C2" w:rsidP="00F45874">
      <w:pPr>
        <w:rPr>
          <w:b/>
        </w:rPr>
      </w:pPr>
      <w:r>
        <w:t xml:space="preserve"> </w:t>
      </w:r>
      <w:r w:rsidRPr="00F066C2">
        <w:rPr>
          <w:b/>
        </w:rPr>
        <w:t>Protect Cardholder Data</w:t>
      </w:r>
    </w:p>
    <w:p w:rsidR="00F066C2" w:rsidRDefault="00F066C2" w:rsidP="00EF7A97">
      <w:pPr>
        <w:pStyle w:val="ListParagraph"/>
        <w:numPr>
          <w:ilvl w:val="0"/>
          <w:numId w:val="5"/>
        </w:numPr>
        <w:spacing w:line="360" w:lineRule="auto"/>
      </w:pPr>
      <w:r>
        <w:t xml:space="preserve">Protect stored data </w:t>
      </w:r>
    </w:p>
    <w:p w:rsidR="00F066C2" w:rsidRDefault="00F066C2" w:rsidP="00EF7A97">
      <w:pPr>
        <w:pStyle w:val="ListParagraph"/>
        <w:numPr>
          <w:ilvl w:val="0"/>
          <w:numId w:val="5"/>
        </w:numPr>
        <w:spacing w:line="360" w:lineRule="auto"/>
      </w:pPr>
      <w:r>
        <w:t xml:space="preserve">Encrypt transmission of cardholder data and sensitive information across public networks </w:t>
      </w:r>
    </w:p>
    <w:p w:rsidR="00F066C2" w:rsidRPr="00F066C2" w:rsidRDefault="00F066C2" w:rsidP="00F45874">
      <w:pPr>
        <w:rPr>
          <w:b/>
        </w:rPr>
      </w:pPr>
      <w:r w:rsidRPr="00F066C2">
        <w:rPr>
          <w:b/>
        </w:rPr>
        <w:t>Maintain a Vulnerability Management Program</w:t>
      </w:r>
    </w:p>
    <w:p w:rsidR="00F066C2" w:rsidRDefault="00F066C2" w:rsidP="00EF7A97">
      <w:pPr>
        <w:pStyle w:val="ListParagraph"/>
        <w:numPr>
          <w:ilvl w:val="0"/>
          <w:numId w:val="5"/>
        </w:numPr>
        <w:spacing w:line="360" w:lineRule="auto"/>
      </w:pPr>
      <w:r>
        <w:t>Use and regularly update anti-virus software</w:t>
      </w:r>
    </w:p>
    <w:p w:rsidR="00F066C2" w:rsidRDefault="00F066C2" w:rsidP="00EF7A97">
      <w:pPr>
        <w:pStyle w:val="ListParagraph"/>
        <w:numPr>
          <w:ilvl w:val="0"/>
          <w:numId w:val="5"/>
        </w:numPr>
        <w:spacing w:line="360" w:lineRule="auto"/>
      </w:pPr>
      <w:r>
        <w:t xml:space="preserve">Develop and maintain secure systems and applications </w:t>
      </w:r>
    </w:p>
    <w:p w:rsidR="00F066C2" w:rsidRDefault="00F066C2" w:rsidP="00F45874">
      <w:r w:rsidRPr="00F066C2">
        <w:rPr>
          <w:b/>
        </w:rPr>
        <w:t>Implement Strong Access Control Measures</w:t>
      </w:r>
      <w:r>
        <w:t xml:space="preserve"> </w:t>
      </w:r>
    </w:p>
    <w:p w:rsidR="00F066C2" w:rsidRDefault="00F066C2" w:rsidP="00EF7A97">
      <w:pPr>
        <w:pStyle w:val="ListParagraph"/>
        <w:numPr>
          <w:ilvl w:val="0"/>
          <w:numId w:val="5"/>
        </w:numPr>
        <w:spacing w:line="360" w:lineRule="auto"/>
      </w:pPr>
      <w:r>
        <w:t xml:space="preserve">Restrict access to data by business need-to-know </w:t>
      </w:r>
    </w:p>
    <w:p w:rsidR="00F066C2" w:rsidRDefault="00F066C2" w:rsidP="00EF7A97">
      <w:pPr>
        <w:pStyle w:val="ListParagraph"/>
        <w:numPr>
          <w:ilvl w:val="0"/>
          <w:numId w:val="5"/>
        </w:numPr>
        <w:spacing w:line="360" w:lineRule="auto"/>
      </w:pPr>
      <w:r>
        <w:t xml:space="preserve">Assign a unique ID to each person with computer access </w:t>
      </w:r>
    </w:p>
    <w:p w:rsidR="00F066C2" w:rsidRDefault="00F066C2" w:rsidP="00EF7A97">
      <w:pPr>
        <w:pStyle w:val="ListParagraph"/>
        <w:numPr>
          <w:ilvl w:val="0"/>
          <w:numId w:val="5"/>
        </w:numPr>
        <w:spacing w:line="360" w:lineRule="auto"/>
      </w:pPr>
      <w:r>
        <w:t>Restrict physical access to cardholder data</w:t>
      </w:r>
    </w:p>
    <w:p w:rsidR="00F066C2" w:rsidRDefault="00F066C2" w:rsidP="00F45874">
      <w:r>
        <w:t xml:space="preserve"> </w:t>
      </w:r>
      <w:r w:rsidRPr="00F066C2">
        <w:rPr>
          <w:b/>
        </w:rPr>
        <w:t>Regularly Monitor and Test Networks</w:t>
      </w:r>
      <w:r>
        <w:t xml:space="preserve"> </w:t>
      </w:r>
    </w:p>
    <w:p w:rsidR="00F066C2" w:rsidRDefault="00F066C2" w:rsidP="00EF7A97">
      <w:pPr>
        <w:pStyle w:val="ListParagraph"/>
        <w:numPr>
          <w:ilvl w:val="0"/>
          <w:numId w:val="5"/>
        </w:numPr>
        <w:spacing w:line="360" w:lineRule="auto"/>
      </w:pPr>
      <w:r>
        <w:t xml:space="preserve">Track and monitor all access to network resources and cardholder data </w:t>
      </w:r>
    </w:p>
    <w:p w:rsidR="00F066C2" w:rsidRDefault="00F066C2" w:rsidP="00EF7A97">
      <w:pPr>
        <w:pStyle w:val="ListParagraph"/>
        <w:numPr>
          <w:ilvl w:val="0"/>
          <w:numId w:val="5"/>
        </w:numPr>
        <w:spacing w:line="360" w:lineRule="auto"/>
      </w:pPr>
      <w:r>
        <w:t>Regularly test security systems and processes</w:t>
      </w:r>
    </w:p>
    <w:p w:rsidR="00F066C2" w:rsidRDefault="00F066C2" w:rsidP="00F45874">
      <w:r>
        <w:t xml:space="preserve"> </w:t>
      </w:r>
      <w:r w:rsidRPr="00F066C2">
        <w:rPr>
          <w:b/>
        </w:rPr>
        <w:t>Maintain an information security policy</w:t>
      </w:r>
      <w:r>
        <w:t xml:space="preserve"> </w:t>
      </w:r>
    </w:p>
    <w:p w:rsidR="00F066C2" w:rsidRDefault="00F066C2" w:rsidP="00EF7A97">
      <w:pPr>
        <w:pStyle w:val="ListParagraph"/>
        <w:numPr>
          <w:ilvl w:val="0"/>
          <w:numId w:val="5"/>
        </w:numPr>
        <w:spacing w:line="360" w:lineRule="auto"/>
      </w:pPr>
      <w:r>
        <w:t>Maintain a policy that addresses information security</w:t>
      </w:r>
    </w:p>
    <w:p w:rsidR="00F45874" w:rsidRPr="00AB2A9B" w:rsidRDefault="00F45874" w:rsidP="00CA7A89">
      <w:pPr>
        <w:rPr>
          <w:sz w:val="28"/>
          <w:szCs w:val="28"/>
        </w:rPr>
      </w:pPr>
      <w:r w:rsidRPr="00F066C2">
        <w:rPr>
          <w:b/>
          <w:sz w:val="28"/>
          <w:szCs w:val="28"/>
        </w:rPr>
        <w:lastRenderedPageBreak/>
        <w:t>IMPORTANT</w:t>
      </w:r>
      <w:r w:rsidRPr="00AB2A9B">
        <w:rPr>
          <w:sz w:val="28"/>
          <w:szCs w:val="28"/>
        </w:rPr>
        <w:t xml:space="preserve"> - Departments are not allowed to store electronically cardholder data on any U</w:t>
      </w:r>
      <w:r w:rsidR="001D5039">
        <w:rPr>
          <w:sz w:val="28"/>
          <w:szCs w:val="28"/>
        </w:rPr>
        <w:t>NLV System</w:t>
      </w:r>
      <w:r w:rsidRPr="00AB2A9B">
        <w:rPr>
          <w:sz w:val="28"/>
          <w:szCs w:val="28"/>
        </w:rPr>
        <w:t>. This includes, but is not limited to, computers, servers, laptops and flash drives</w:t>
      </w:r>
    </w:p>
    <w:p w:rsidR="00FC022F" w:rsidRDefault="00F45874" w:rsidP="00F45874">
      <w:pPr>
        <w:rPr>
          <w:sz w:val="28"/>
          <w:szCs w:val="28"/>
        </w:rPr>
      </w:pPr>
      <w:r w:rsidRPr="00AB2A9B">
        <w:rPr>
          <w:sz w:val="28"/>
          <w:szCs w:val="28"/>
        </w:rPr>
        <w:t xml:space="preserve"> Security Breach </w:t>
      </w:r>
    </w:p>
    <w:p w:rsidR="001D5039" w:rsidRDefault="00F45874" w:rsidP="00F45874">
      <w:pPr>
        <w:rPr>
          <w:sz w:val="28"/>
          <w:szCs w:val="28"/>
        </w:rPr>
      </w:pPr>
      <w:r w:rsidRPr="00AB2A9B">
        <w:rPr>
          <w:sz w:val="28"/>
          <w:szCs w:val="28"/>
        </w:rPr>
        <w:t>A security breach is the unauthorized access of cardholder data, which includes:</w:t>
      </w:r>
    </w:p>
    <w:p w:rsidR="001D5039" w:rsidRDefault="00F45874" w:rsidP="00F45874">
      <w:pPr>
        <w:rPr>
          <w:sz w:val="28"/>
          <w:szCs w:val="28"/>
        </w:rPr>
      </w:pPr>
      <w:r w:rsidRPr="00AB2A9B">
        <w:rPr>
          <w:sz w:val="28"/>
          <w:szCs w:val="28"/>
        </w:rPr>
        <w:t>Loss</w:t>
      </w:r>
      <w:r w:rsidR="001D5039">
        <w:rPr>
          <w:sz w:val="28"/>
          <w:szCs w:val="28"/>
        </w:rPr>
        <w:t>, t</w:t>
      </w:r>
      <w:r w:rsidRPr="00AB2A9B">
        <w:rPr>
          <w:sz w:val="28"/>
          <w:szCs w:val="28"/>
        </w:rPr>
        <w:t>heft</w:t>
      </w:r>
      <w:r w:rsidR="001D5039">
        <w:rPr>
          <w:sz w:val="28"/>
          <w:szCs w:val="28"/>
        </w:rPr>
        <w:t xml:space="preserve"> and /or f</w:t>
      </w:r>
      <w:r w:rsidRPr="00AB2A9B">
        <w:rPr>
          <w:sz w:val="28"/>
          <w:szCs w:val="28"/>
        </w:rPr>
        <w:t>raud</w:t>
      </w:r>
      <w:r w:rsidR="001D5039">
        <w:rPr>
          <w:sz w:val="28"/>
          <w:szCs w:val="28"/>
        </w:rPr>
        <w:t>.</w:t>
      </w:r>
    </w:p>
    <w:p w:rsidR="00FD292A" w:rsidRDefault="00F45874" w:rsidP="00E4203A">
      <w:r w:rsidRPr="00AB2A9B">
        <w:rPr>
          <w:sz w:val="28"/>
          <w:szCs w:val="28"/>
        </w:rPr>
        <w:t xml:space="preserve"> An example of a breach would be the theft of credit card receipts that contain the full credit card number. If a merchant experiences or suspects a breach of their merchant </w:t>
      </w:r>
      <w:r w:rsidR="001D5039" w:rsidRPr="00AB2A9B">
        <w:rPr>
          <w:sz w:val="28"/>
          <w:szCs w:val="28"/>
        </w:rPr>
        <w:t>account,</w:t>
      </w:r>
      <w:r w:rsidRPr="00AB2A9B">
        <w:rPr>
          <w:sz w:val="28"/>
          <w:szCs w:val="28"/>
        </w:rPr>
        <w:t xml:space="preserve"> they MUST immediately </w:t>
      </w:r>
      <w:r w:rsidR="001D5039">
        <w:rPr>
          <w:sz w:val="28"/>
          <w:szCs w:val="28"/>
        </w:rPr>
        <w:t xml:space="preserve">notify and provide </w:t>
      </w:r>
      <w:r w:rsidR="001D5039" w:rsidRPr="00AB2A9B">
        <w:rPr>
          <w:sz w:val="28"/>
          <w:szCs w:val="28"/>
        </w:rPr>
        <w:t>all</w:t>
      </w:r>
      <w:r w:rsidRPr="00AB2A9B">
        <w:rPr>
          <w:sz w:val="28"/>
          <w:szCs w:val="28"/>
        </w:rPr>
        <w:t xml:space="preserve"> details to</w:t>
      </w:r>
      <w:r w:rsidR="00FC022F">
        <w:rPr>
          <w:sz w:val="28"/>
          <w:szCs w:val="28"/>
        </w:rPr>
        <w:t xml:space="preserve"> the Controller’s Office</w:t>
      </w:r>
      <w:r w:rsidRPr="00AB2A9B">
        <w:rPr>
          <w:sz w:val="28"/>
          <w:szCs w:val="28"/>
        </w:rPr>
        <w:t xml:space="preserve">. </w:t>
      </w:r>
    </w:p>
    <w:p w:rsidR="001D5039" w:rsidRDefault="008E58AC" w:rsidP="00E4203A">
      <w:pPr>
        <w:rPr>
          <w:sz w:val="28"/>
          <w:szCs w:val="28"/>
        </w:rPr>
      </w:pPr>
      <w:r w:rsidRPr="008E58AC">
        <w:rPr>
          <w:rFonts w:ascii="Arial" w:hAnsi="Arial" w:cs="Arial"/>
          <w:sz w:val="27"/>
          <w:szCs w:val="27"/>
          <w:shd w:val="clear" w:color="auto" w:fill="FFFFFF"/>
        </w:rPr>
        <w:t xml:space="preserve">Email: </w:t>
      </w:r>
      <w:hyperlink r:id="rId10" w:history="1">
        <w:r w:rsidR="00E4203A" w:rsidRPr="00E4203A">
          <w:rPr>
            <w:rFonts w:ascii="Arial" w:hAnsi="Arial" w:cs="Arial"/>
            <w:color w:val="B10202"/>
            <w:sz w:val="27"/>
            <w:szCs w:val="27"/>
            <w:u w:val="single"/>
            <w:shd w:val="clear" w:color="auto" w:fill="FFFFFF"/>
          </w:rPr>
          <w:t>generalaccounting-group@unlv.edu</w:t>
        </w:r>
      </w:hyperlink>
      <w:r w:rsidR="00E4203A" w:rsidRPr="00E4203A">
        <w:rPr>
          <w:rFonts w:ascii="Arial" w:hAnsi="Arial" w:cs="Arial"/>
          <w:sz w:val="27"/>
          <w:szCs w:val="27"/>
        </w:rPr>
        <w:br/>
      </w:r>
      <w:r w:rsidR="00E4203A" w:rsidRPr="00E4203A">
        <w:rPr>
          <w:rFonts w:ascii="Arial" w:hAnsi="Arial" w:cs="Arial"/>
          <w:sz w:val="27"/>
          <w:szCs w:val="27"/>
          <w:shd w:val="clear" w:color="auto" w:fill="FFFFFF"/>
        </w:rPr>
        <w:t>Telephone: </w:t>
      </w:r>
      <w:hyperlink r:id="rId11" w:history="1">
        <w:r w:rsidR="00E4203A" w:rsidRPr="00E4203A">
          <w:rPr>
            <w:rFonts w:ascii="Arial" w:hAnsi="Arial" w:cs="Arial"/>
            <w:color w:val="546E7A"/>
            <w:sz w:val="27"/>
            <w:szCs w:val="27"/>
            <w:u w:val="single"/>
            <w:shd w:val="clear" w:color="auto" w:fill="FFFFFF"/>
          </w:rPr>
          <w:t>702-895-3957</w:t>
        </w:r>
      </w:hyperlink>
      <w:r w:rsidR="00E4203A" w:rsidRPr="00E4203A">
        <w:rPr>
          <w:rFonts w:ascii="Arial" w:hAnsi="Arial" w:cs="Arial"/>
          <w:sz w:val="27"/>
          <w:szCs w:val="27"/>
        </w:rPr>
        <w:br/>
      </w:r>
    </w:p>
    <w:p w:rsidR="00E4203A" w:rsidRDefault="00E4203A" w:rsidP="00102D20">
      <w:pPr>
        <w:rPr>
          <w:b/>
          <w:sz w:val="28"/>
          <w:szCs w:val="28"/>
        </w:rPr>
      </w:pPr>
      <w:r w:rsidRPr="00E4203A">
        <w:rPr>
          <w:b/>
          <w:sz w:val="28"/>
          <w:szCs w:val="28"/>
        </w:rPr>
        <w:t>Internal Controls</w:t>
      </w:r>
    </w:p>
    <w:p w:rsidR="003F5BBB" w:rsidRPr="00AB2A9B" w:rsidRDefault="00E4203A" w:rsidP="00102D20">
      <w:pPr>
        <w:rPr>
          <w:sz w:val="28"/>
          <w:szCs w:val="28"/>
        </w:rPr>
      </w:pPr>
      <w:r>
        <w:rPr>
          <w:sz w:val="28"/>
          <w:szCs w:val="28"/>
        </w:rPr>
        <w:t>Internal Controls include a</w:t>
      </w:r>
      <w:r w:rsidR="00102D20" w:rsidRPr="00AB2A9B">
        <w:rPr>
          <w:sz w:val="28"/>
          <w:szCs w:val="28"/>
        </w:rPr>
        <w:t xml:space="preserve">uthorized </w:t>
      </w:r>
      <w:r>
        <w:rPr>
          <w:sz w:val="28"/>
          <w:szCs w:val="28"/>
        </w:rPr>
        <w:t>s</w:t>
      </w:r>
      <w:r w:rsidR="00102D20" w:rsidRPr="00AB2A9B">
        <w:rPr>
          <w:sz w:val="28"/>
          <w:szCs w:val="28"/>
        </w:rPr>
        <w:t xml:space="preserve">taff and </w:t>
      </w:r>
      <w:r>
        <w:rPr>
          <w:sz w:val="28"/>
          <w:szCs w:val="28"/>
        </w:rPr>
        <w:t>s</w:t>
      </w:r>
      <w:r w:rsidR="00102D20" w:rsidRPr="00AB2A9B">
        <w:rPr>
          <w:sz w:val="28"/>
          <w:szCs w:val="28"/>
        </w:rPr>
        <w:t>egregation of</w:t>
      </w:r>
      <w:r>
        <w:rPr>
          <w:sz w:val="28"/>
          <w:szCs w:val="28"/>
        </w:rPr>
        <w:t xml:space="preserve"> d</w:t>
      </w:r>
      <w:r w:rsidR="00102D20" w:rsidRPr="00AB2A9B">
        <w:rPr>
          <w:sz w:val="28"/>
          <w:szCs w:val="28"/>
        </w:rPr>
        <w:t>uties</w:t>
      </w:r>
      <w:r>
        <w:rPr>
          <w:sz w:val="28"/>
          <w:szCs w:val="28"/>
        </w:rPr>
        <w:t xml:space="preserve">. </w:t>
      </w:r>
      <w:r w:rsidR="00102D20" w:rsidRPr="00AB2A9B">
        <w:rPr>
          <w:sz w:val="28"/>
          <w:szCs w:val="28"/>
        </w:rPr>
        <w:t xml:space="preserve"> Internal controls provide important benefits to department</w:t>
      </w:r>
      <w:r w:rsidR="000C41A6">
        <w:rPr>
          <w:sz w:val="28"/>
          <w:szCs w:val="28"/>
        </w:rPr>
        <w:t>s and r</w:t>
      </w:r>
      <w:r w:rsidR="00102D20" w:rsidRPr="00AB2A9B">
        <w:rPr>
          <w:sz w:val="28"/>
          <w:szCs w:val="28"/>
        </w:rPr>
        <w:t>educes the possibility of mismanagement, error and fraud. Segregation of duties is the cornerstone of internal control. It is a coordinated system of checks and balances in which tasks necessary to complete a transaction either are performed by different individuals, two or more individuals working in tandem, or the tasks are independently reviewed. No one individual should control all aspects of processing a credit card transaction or refund (i.e., reviewing daily batches, reconciling the Statement of Activity and Monthly Merchant Statement</w:t>
      </w:r>
      <w:r w:rsidR="000C41A6">
        <w:rPr>
          <w:sz w:val="28"/>
          <w:szCs w:val="28"/>
        </w:rPr>
        <w:t>).</w:t>
      </w:r>
      <w:r w:rsidR="00102D20" w:rsidRPr="00AB2A9B">
        <w:rPr>
          <w:sz w:val="28"/>
          <w:szCs w:val="28"/>
        </w:rPr>
        <w:t xml:space="preserve"> Departments should prepare a written internal control plan</w:t>
      </w:r>
      <w:r>
        <w:rPr>
          <w:sz w:val="28"/>
          <w:szCs w:val="28"/>
        </w:rPr>
        <w:t xml:space="preserve"> for their departmental records</w:t>
      </w:r>
      <w:r w:rsidR="00102D20" w:rsidRPr="00AB2A9B">
        <w:rPr>
          <w:sz w:val="28"/>
          <w:szCs w:val="28"/>
        </w:rPr>
        <w:t xml:space="preserve">. An internal control plan is a description of how a department expects to meet its various goals and objectives by using policies and procedures to minimize the risks. Documenting policies and procedures will clearly communicate specific responsibilities to individual staff, facilitate training new staff, and enable departments to review and monitor their internal control system. </w:t>
      </w:r>
    </w:p>
    <w:p w:rsidR="00803152" w:rsidRDefault="00803152" w:rsidP="00102D20">
      <w:pPr>
        <w:rPr>
          <w:b/>
          <w:sz w:val="40"/>
          <w:szCs w:val="40"/>
        </w:rPr>
      </w:pPr>
    </w:p>
    <w:p w:rsidR="003F5BBB" w:rsidRPr="00BC04CD" w:rsidRDefault="00BC04CD" w:rsidP="00102D20">
      <w:pPr>
        <w:rPr>
          <w:b/>
          <w:sz w:val="40"/>
          <w:szCs w:val="40"/>
        </w:rPr>
      </w:pPr>
      <w:r w:rsidRPr="00BC04CD">
        <w:rPr>
          <w:b/>
          <w:sz w:val="40"/>
          <w:szCs w:val="40"/>
        </w:rPr>
        <w:lastRenderedPageBreak/>
        <w:t xml:space="preserve">Authorized </w:t>
      </w:r>
      <w:r>
        <w:rPr>
          <w:b/>
          <w:sz w:val="40"/>
          <w:szCs w:val="40"/>
        </w:rPr>
        <w:t xml:space="preserve">Department </w:t>
      </w:r>
      <w:r w:rsidRPr="00BC04CD">
        <w:rPr>
          <w:b/>
          <w:sz w:val="40"/>
          <w:szCs w:val="40"/>
        </w:rPr>
        <w:t>Staff</w:t>
      </w:r>
    </w:p>
    <w:p w:rsidR="003F5BBB" w:rsidRPr="00AB2A9B" w:rsidRDefault="00BC04CD" w:rsidP="00102D20">
      <w:pPr>
        <w:rPr>
          <w:sz w:val="28"/>
          <w:szCs w:val="28"/>
        </w:rPr>
      </w:pPr>
      <w:r>
        <w:rPr>
          <w:sz w:val="28"/>
          <w:szCs w:val="28"/>
        </w:rPr>
        <w:t>The department</w:t>
      </w:r>
      <w:r w:rsidR="003F5BBB" w:rsidRPr="00AB2A9B">
        <w:rPr>
          <w:sz w:val="28"/>
          <w:szCs w:val="28"/>
        </w:rPr>
        <w:t xml:space="preserve"> contact is </w:t>
      </w:r>
      <w:r w:rsidRPr="00AB2A9B">
        <w:rPr>
          <w:sz w:val="28"/>
          <w:szCs w:val="28"/>
        </w:rPr>
        <w:t>responsible</w:t>
      </w:r>
      <w:r w:rsidR="003F5BBB" w:rsidRPr="00AB2A9B">
        <w:rPr>
          <w:sz w:val="28"/>
          <w:szCs w:val="28"/>
        </w:rPr>
        <w:t xml:space="preserve"> for maintaining </w:t>
      </w:r>
      <w:r w:rsidRPr="00AB2A9B">
        <w:rPr>
          <w:sz w:val="28"/>
          <w:szCs w:val="28"/>
        </w:rPr>
        <w:t>a current</w:t>
      </w:r>
      <w:r w:rsidR="003F5BBB" w:rsidRPr="00AB2A9B">
        <w:rPr>
          <w:sz w:val="28"/>
          <w:szCs w:val="28"/>
        </w:rPr>
        <w:t xml:space="preserve"> listing </w:t>
      </w:r>
      <w:r w:rsidR="00DD02D9">
        <w:rPr>
          <w:sz w:val="28"/>
          <w:szCs w:val="28"/>
        </w:rPr>
        <w:t xml:space="preserve">of </w:t>
      </w:r>
      <w:r w:rsidR="003F5BBB" w:rsidRPr="00AB2A9B">
        <w:rPr>
          <w:sz w:val="28"/>
          <w:szCs w:val="28"/>
        </w:rPr>
        <w:t>all indi</w:t>
      </w:r>
      <w:r>
        <w:rPr>
          <w:sz w:val="28"/>
          <w:szCs w:val="28"/>
        </w:rPr>
        <w:t>v</w:t>
      </w:r>
      <w:r w:rsidR="003F5BBB" w:rsidRPr="00AB2A9B">
        <w:rPr>
          <w:sz w:val="28"/>
          <w:szCs w:val="28"/>
        </w:rPr>
        <w:t>i</w:t>
      </w:r>
      <w:r>
        <w:rPr>
          <w:sz w:val="28"/>
          <w:szCs w:val="28"/>
        </w:rPr>
        <w:t xml:space="preserve">duals </w:t>
      </w:r>
      <w:r w:rsidRPr="00AB2A9B">
        <w:rPr>
          <w:sz w:val="28"/>
          <w:szCs w:val="28"/>
        </w:rPr>
        <w:t>authorized</w:t>
      </w:r>
      <w:r w:rsidR="003F5BBB" w:rsidRPr="00AB2A9B">
        <w:rPr>
          <w:sz w:val="28"/>
          <w:szCs w:val="28"/>
        </w:rPr>
        <w:t xml:space="preserve"> to be involved in the credit card process in Workday</w:t>
      </w:r>
      <w:r>
        <w:rPr>
          <w:sz w:val="28"/>
          <w:szCs w:val="28"/>
        </w:rPr>
        <w:t>.</w:t>
      </w:r>
    </w:p>
    <w:p w:rsidR="00F45874" w:rsidRPr="00AB2A9B" w:rsidRDefault="003F5BBB" w:rsidP="00F45874">
      <w:pPr>
        <w:rPr>
          <w:sz w:val="28"/>
          <w:szCs w:val="28"/>
        </w:rPr>
      </w:pPr>
      <w:r w:rsidRPr="00AB2A9B">
        <w:rPr>
          <w:sz w:val="28"/>
          <w:szCs w:val="28"/>
        </w:rPr>
        <w:t>The undersigned agree to follow the rules and regulations stated in this Merchant Services Policy document. Any deviations may result in termination of Department as a credit card processing merchant. The Department “Credit Card Merchant Contact” is responsible for the training of their individual staff in accordance with this Merchant Services Policy document. IT Contact responsible for setting up e-Commerce/PC Processing (only required for merchants processing online or using credit card processing software)</w:t>
      </w:r>
      <w:r w:rsidR="0030358D">
        <w:rPr>
          <w:sz w:val="28"/>
          <w:szCs w:val="28"/>
        </w:rPr>
        <w:t>.</w:t>
      </w:r>
    </w:p>
    <w:p w:rsidR="00BC04CD" w:rsidRDefault="003F5BBB" w:rsidP="00F45874">
      <w:pPr>
        <w:rPr>
          <w:sz w:val="28"/>
          <w:szCs w:val="28"/>
        </w:rPr>
      </w:pPr>
      <w:r w:rsidRPr="00AB2A9B">
        <w:rPr>
          <w:sz w:val="28"/>
          <w:szCs w:val="28"/>
        </w:rPr>
        <w:t xml:space="preserve">Name: </w:t>
      </w:r>
      <w:r w:rsidR="00BC04CD">
        <w:rPr>
          <w:sz w:val="28"/>
          <w:szCs w:val="28"/>
        </w:rPr>
        <w:t>__________________________</w:t>
      </w:r>
      <w:r w:rsidR="00DD02D9">
        <w:rPr>
          <w:sz w:val="28"/>
          <w:szCs w:val="28"/>
        </w:rPr>
        <w:t>_ (</w:t>
      </w:r>
      <w:r w:rsidR="00BC04CD">
        <w:rPr>
          <w:sz w:val="28"/>
          <w:szCs w:val="28"/>
        </w:rPr>
        <w:t>Print)</w:t>
      </w:r>
    </w:p>
    <w:p w:rsidR="00BC04CD" w:rsidRDefault="003F5BBB" w:rsidP="00F45874">
      <w:pPr>
        <w:rPr>
          <w:sz w:val="28"/>
          <w:szCs w:val="28"/>
        </w:rPr>
      </w:pPr>
      <w:r w:rsidRPr="00AB2A9B">
        <w:rPr>
          <w:sz w:val="28"/>
          <w:szCs w:val="28"/>
        </w:rPr>
        <w:t xml:space="preserve">Title: </w:t>
      </w:r>
      <w:r w:rsidR="00BC04CD">
        <w:rPr>
          <w:sz w:val="28"/>
          <w:szCs w:val="28"/>
        </w:rPr>
        <w:t xml:space="preserve">   _______________________________</w:t>
      </w:r>
    </w:p>
    <w:p w:rsidR="00BC04CD" w:rsidRDefault="003F5BBB" w:rsidP="00F45874">
      <w:pPr>
        <w:rPr>
          <w:sz w:val="28"/>
          <w:szCs w:val="28"/>
        </w:rPr>
      </w:pPr>
      <w:r w:rsidRPr="00AB2A9B">
        <w:rPr>
          <w:sz w:val="28"/>
          <w:szCs w:val="28"/>
        </w:rPr>
        <w:t xml:space="preserve">Email: </w:t>
      </w:r>
      <w:r w:rsidR="00BC04CD">
        <w:rPr>
          <w:sz w:val="28"/>
          <w:szCs w:val="28"/>
        </w:rPr>
        <w:t>_______________________________</w:t>
      </w:r>
    </w:p>
    <w:p w:rsidR="00BC04CD" w:rsidRDefault="00BC04CD" w:rsidP="00F45874">
      <w:pPr>
        <w:rPr>
          <w:sz w:val="28"/>
          <w:szCs w:val="28"/>
        </w:rPr>
      </w:pPr>
      <w:r w:rsidRPr="00AB2A9B">
        <w:rPr>
          <w:sz w:val="28"/>
          <w:szCs w:val="28"/>
        </w:rPr>
        <w:t>Phone:</w:t>
      </w:r>
      <w:r>
        <w:rPr>
          <w:sz w:val="28"/>
          <w:szCs w:val="28"/>
        </w:rPr>
        <w:t xml:space="preserve"> _______________________________</w:t>
      </w:r>
    </w:p>
    <w:p w:rsidR="00F45874" w:rsidRPr="00AB2A9B" w:rsidRDefault="00BC04CD" w:rsidP="00F45874">
      <w:pPr>
        <w:rPr>
          <w:sz w:val="28"/>
          <w:szCs w:val="28"/>
        </w:rPr>
      </w:pPr>
      <w:r w:rsidRPr="00AB2A9B">
        <w:rPr>
          <w:sz w:val="28"/>
          <w:szCs w:val="28"/>
        </w:rPr>
        <w:t>Signature:</w:t>
      </w:r>
      <w:r>
        <w:rPr>
          <w:sz w:val="28"/>
          <w:szCs w:val="28"/>
        </w:rPr>
        <w:t xml:space="preserve"> ____________________________</w:t>
      </w:r>
    </w:p>
    <w:p w:rsidR="00F45874" w:rsidRPr="0030358D" w:rsidRDefault="0030358D" w:rsidP="00F45874">
      <w:pPr>
        <w:rPr>
          <w:sz w:val="28"/>
          <w:szCs w:val="28"/>
          <w:u w:val="single"/>
        </w:rPr>
      </w:pPr>
      <w:r w:rsidRPr="000350E6">
        <w:rPr>
          <w:b/>
          <w:sz w:val="28"/>
          <w:szCs w:val="28"/>
          <w:u w:val="single"/>
        </w:rPr>
        <w:t xml:space="preserve">Below </w:t>
      </w:r>
      <w:r w:rsidR="000350E6" w:rsidRPr="000350E6">
        <w:rPr>
          <w:b/>
          <w:sz w:val="28"/>
          <w:szCs w:val="28"/>
          <w:u w:val="single"/>
        </w:rPr>
        <w:t>t</w:t>
      </w:r>
      <w:r w:rsidR="00A904D2" w:rsidRPr="000350E6">
        <w:rPr>
          <w:b/>
          <w:sz w:val="28"/>
          <w:szCs w:val="28"/>
          <w:u w:val="single"/>
        </w:rPr>
        <w:t>o be completed by the Controller’s Office</w:t>
      </w:r>
      <w:r w:rsidR="00794EF6" w:rsidRPr="000350E6">
        <w:rPr>
          <w:b/>
          <w:sz w:val="28"/>
          <w:szCs w:val="28"/>
          <w:u w:val="single"/>
        </w:rPr>
        <w:t>:</w:t>
      </w:r>
    </w:p>
    <w:p w:rsidR="00794EF6" w:rsidRDefault="00794EF6" w:rsidP="00F45874">
      <w:pPr>
        <w:rPr>
          <w:sz w:val="28"/>
          <w:szCs w:val="28"/>
        </w:rPr>
      </w:pPr>
      <w:r>
        <w:rPr>
          <w:sz w:val="28"/>
          <w:szCs w:val="28"/>
        </w:rPr>
        <w:t>Sign</w:t>
      </w:r>
      <w:r w:rsidR="00DD02D9">
        <w:rPr>
          <w:sz w:val="28"/>
          <w:szCs w:val="28"/>
        </w:rPr>
        <w:t>: _</w:t>
      </w:r>
      <w:r>
        <w:rPr>
          <w:sz w:val="28"/>
          <w:szCs w:val="28"/>
        </w:rPr>
        <w:t>__________________________________</w:t>
      </w:r>
    </w:p>
    <w:p w:rsidR="007A7BEA" w:rsidRDefault="007A7BEA" w:rsidP="00F45874">
      <w:pPr>
        <w:rPr>
          <w:sz w:val="28"/>
          <w:szCs w:val="28"/>
        </w:rPr>
      </w:pPr>
      <w:r>
        <w:rPr>
          <w:sz w:val="28"/>
          <w:szCs w:val="28"/>
        </w:rPr>
        <w:t>Date</w:t>
      </w:r>
      <w:r w:rsidR="00DD02D9">
        <w:rPr>
          <w:sz w:val="28"/>
          <w:szCs w:val="28"/>
        </w:rPr>
        <w:t>: _</w:t>
      </w:r>
      <w:r>
        <w:rPr>
          <w:sz w:val="28"/>
          <w:szCs w:val="28"/>
        </w:rPr>
        <w:t>__________________________________</w:t>
      </w:r>
    </w:p>
    <w:p w:rsidR="00794EF6" w:rsidRPr="0030358D" w:rsidRDefault="00794EF6" w:rsidP="00F45874">
      <w:pPr>
        <w:rPr>
          <w:sz w:val="24"/>
          <w:szCs w:val="24"/>
        </w:rPr>
      </w:pPr>
      <w:r w:rsidRPr="000350E6">
        <w:rPr>
          <w:rFonts w:cstheme="minorHAnsi"/>
          <w:b/>
          <w:bCs/>
          <w:color w:val="000000"/>
          <w:sz w:val="28"/>
          <w:szCs w:val="28"/>
          <w:shd w:val="clear" w:color="auto" w:fill="FFFFFF"/>
        </w:rPr>
        <w:t>Chris Viton</w:t>
      </w:r>
      <w:r w:rsidRPr="0030358D">
        <w:rPr>
          <w:rFonts w:ascii="Helvetica" w:hAnsi="Helvetica"/>
          <w:sz w:val="24"/>
          <w:szCs w:val="24"/>
        </w:rPr>
        <w:br/>
      </w:r>
      <w:r w:rsidRPr="0030358D">
        <w:rPr>
          <w:rFonts w:ascii="Arial" w:hAnsi="Arial" w:cs="Arial"/>
          <w:color w:val="000000"/>
          <w:sz w:val="24"/>
          <w:szCs w:val="24"/>
          <w:shd w:val="clear" w:color="auto" w:fill="FFFFFF"/>
        </w:rPr>
        <w:t>Associate Vice President, Financial Services and Controller</w:t>
      </w:r>
      <w:r w:rsidRPr="0030358D">
        <w:rPr>
          <w:rFonts w:ascii="Helvetica" w:hAnsi="Helvetica"/>
          <w:color w:val="000000"/>
          <w:sz w:val="24"/>
          <w:szCs w:val="24"/>
          <w:shd w:val="clear" w:color="auto" w:fill="FFFFFF"/>
        </w:rPr>
        <w:br/>
      </w:r>
      <w:r w:rsidRPr="0030358D">
        <w:rPr>
          <w:rFonts w:ascii="Arial" w:hAnsi="Arial" w:cs="Arial"/>
          <w:color w:val="000000"/>
          <w:sz w:val="24"/>
          <w:szCs w:val="24"/>
          <w:shd w:val="clear" w:color="auto" w:fill="FFFFFF"/>
        </w:rPr>
        <w:t>University of Nevada, Las Vegas</w:t>
      </w:r>
    </w:p>
    <w:p w:rsidR="00794EF6" w:rsidRPr="00DD02D9" w:rsidRDefault="00794EF6" w:rsidP="00F45874">
      <w:r w:rsidRPr="00DD02D9">
        <w:t xml:space="preserve">Processed by </w:t>
      </w:r>
      <w:r w:rsidR="00DD02D9">
        <w:t>S</w:t>
      </w:r>
      <w:r w:rsidRPr="00DD02D9">
        <w:t>taff:</w:t>
      </w:r>
    </w:p>
    <w:p w:rsidR="00794EF6" w:rsidRPr="0030358D" w:rsidRDefault="00794EF6" w:rsidP="00F45874">
      <w:pPr>
        <w:rPr>
          <w:sz w:val="24"/>
          <w:szCs w:val="24"/>
        </w:rPr>
      </w:pPr>
      <w:r w:rsidRPr="0030358D">
        <w:rPr>
          <w:sz w:val="24"/>
          <w:szCs w:val="24"/>
        </w:rPr>
        <w:t>Print</w:t>
      </w:r>
      <w:r w:rsidR="00DD02D9" w:rsidRPr="0030358D">
        <w:rPr>
          <w:sz w:val="24"/>
          <w:szCs w:val="24"/>
        </w:rPr>
        <w:t>: _</w:t>
      </w:r>
      <w:r w:rsidRPr="0030358D">
        <w:rPr>
          <w:sz w:val="24"/>
          <w:szCs w:val="24"/>
        </w:rPr>
        <w:t>_________________________________</w:t>
      </w:r>
    </w:p>
    <w:p w:rsidR="00A904D2" w:rsidRPr="0030358D" w:rsidRDefault="00803152" w:rsidP="00F45874">
      <w:pPr>
        <w:rPr>
          <w:sz w:val="24"/>
          <w:szCs w:val="24"/>
        </w:rPr>
      </w:pPr>
      <w:r w:rsidRPr="0030358D">
        <w:rPr>
          <w:sz w:val="24"/>
          <w:szCs w:val="24"/>
        </w:rPr>
        <w:t xml:space="preserve">Signature: </w:t>
      </w:r>
      <w:r w:rsidR="00A904D2" w:rsidRPr="0030358D">
        <w:rPr>
          <w:sz w:val="24"/>
          <w:szCs w:val="24"/>
        </w:rPr>
        <w:t>_____________________________</w:t>
      </w:r>
      <w:r w:rsidRPr="0030358D">
        <w:rPr>
          <w:sz w:val="24"/>
          <w:szCs w:val="24"/>
        </w:rPr>
        <w:t>_</w:t>
      </w:r>
    </w:p>
    <w:p w:rsidR="003F7EDF" w:rsidRPr="0030358D" w:rsidRDefault="007A7BEA" w:rsidP="00AE7A58">
      <w:pPr>
        <w:rPr>
          <w:sz w:val="24"/>
          <w:szCs w:val="24"/>
        </w:rPr>
      </w:pPr>
      <w:r w:rsidRPr="0030358D">
        <w:rPr>
          <w:sz w:val="24"/>
          <w:szCs w:val="24"/>
        </w:rPr>
        <w:t>Date</w:t>
      </w:r>
      <w:r w:rsidR="00DD02D9" w:rsidRPr="0030358D">
        <w:rPr>
          <w:sz w:val="24"/>
          <w:szCs w:val="24"/>
        </w:rPr>
        <w:t xml:space="preserve">: </w:t>
      </w:r>
      <w:r w:rsidRPr="0030358D">
        <w:rPr>
          <w:sz w:val="24"/>
          <w:szCs w:val="24"/>
        </w:rPr>
        <w:t>____________________</w:t>
      </w:r>
      <w:bookmarkStart w:id="0" w:name="_GoBack"/>
      <w:bookmarkEnd w:id="0"/>
    </w:p>
    <w:sectPr w:rsidR="003F7EDF" w:rsidRPr="0030358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F20" w:rsidRDefault="004C2F20" w:rsidP="003F5BBB">
      <w:pPr>
        <w:spacing w:after="0" w:line="240" w:lineRule="auto"/>
      </w:pPr>
      <w:r>
        <w:separator/>
      </w:r>
    </w:p>
  </w:endnote>
  <w:endnote w:type="continuationSeparator" w:id="0">
    <w:p w:rsidR="004C2F20" w:rsidRDefault="004C2F20" w:rsidP="003F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953984"/>
      <w:docPartObj>
        <w:docPartGallery w:val="Page Numbers (Bottom of Page)"/>
        <w:docPartUnique/>
      </w:docPartObj>
    </w:sdtPr>
    <w:sdtEndPr>
      <w:rPr>
        <w:noProof/>
      </w:rPr>
    </w:sdtEndPr>
    <w:sdtContent>
      <w:p w:rsidR="00C41DBF" w:rsidRDefault="00C41DBF">
        <w:pPr>
          <w:pStyle w:val="Footer"/>
        </w:pPr>
        <w:r>
          <w:fldChar w:fldCharType="begin"/>
        </w:r>
        <w:r>
          <w:instrText xml:space="preserve"> PAGE   \* MERGEFORMAT </w:instrText>
        </w:r>
        <w:r>
          <w:fldChar w:fldCharType="separate"/>
        </w:r>
        <w:r w:rsidR="004D6B52">
          <w:rPr>
            <w:noProof/>
          </w:rPr>
          <w:t>5</w:t>
        </w:r>
        <w:r>
          <w:rPr>
            <w:noProof/>
          </w:rPr>
          <w:fldChar w:fldCharType="end"/>
        </w:r>
      </w:p>
    </w:sdtContent>
  </w:sdt>
  <w:p w:rsidR="00C41DBF" w:rsidRDefault="00C41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F20" w:rsidRDefault="004C2F20" w:rsidP="003F5BBB">
      <w:pPr>
        <w:spacing w:after="0" w:line="240" w:lineRule="auto"/>
      </w:pPr>
      <w:r>
        <w:separator/>
      </w:r>
    </w:p>
  </w:footnote>
  <w:footnote w:type="continuationSeparator" w:id="0">
    <w:p w:rsidR="004C2F20" w:rsidRDefault="004C2F20" w:rsidP="003F5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BB" w:rsidRDefault="003F5BBB">
    <w:pPr>
      <w:pStyle w:val="Header"/>
    </w:pPr>
  </w:p>
  <w:p w:rsidR="003F5BBB" w:rsidRDefault="003F5B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301D"/>
    <w:multiLevelType w:val="hybridMultilevel"/>
    <w:tmpl w:val="2C228A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C3467"/>
    <w:multiLevelType w:val="hybridMultilevel"/>
    <w:tmpl w:val="22740C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12EA5"/>
    <w:multiLevelType w:val="hybridMultilevel"/>
    <w:tmpl w:val="757C7D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B154F"/>
    <w:multiLevelType w:val="hybridMultilevel"/>
    <w:tmpl w:val="7A9061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65432"/>
    <w:multiLevelType w:val="hybridMultilevel"/>
    <w:tmpl w:val="E0BAE3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67F7F"/>
    <w:multiLevelType w:val="hybridMultilevel"/>
    <w:tmpl w:val="C86A36D4"/>
    <w:lvl w:ilvl="0" w:tplc="1952C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6171E4"/>
    <w:multiLevelType w:val="hybridMultilevel"/>
    <w:tmpl w:val="B46C3B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CF24F4"/>
    <w:multiLevelType w:val="hybridMultilevel"/>
    <w:tmpl w:val="A9629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DD053E"/>
    <w:multiLevelType w:val="hybridMultilevel"/>
    <w:tmpl w:val="AF827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766AC4"/>
    <w:multiLevelType w:val="hybridMultilevel"/>
    <w:tmpl w:val="4688607A"/>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9"/>
  </w:num>
  <w:num w:numId="2">
    <w:abstractNumId w:val="5"/>
  </w:num>
  <w:num w:numId="3">
    <w:abstractNumId w:val="4"/>
  </w:num>
  <w:num w:numId="4">
    <w:abstractNumId w:val="7"/>
  </w:num>
  <w:num w:numId="5">
    <w:abstractNumId w:val="6"/>
  </w:num>
  <w:num w:numId="6">
    <w:abstractNumId w:val="3"/>
  </w:num>
  <w:num w:numId="7">
    <w:abstractNumId w:val="0"/>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A58"/>
    <w:rsid w:val="000350E6"/>
    <w:rsid w:val="000C41A6"/>
    <w:rsid w:val="00102D20"/>
    <w:rsid w:val="00116E6C"/>
    <w:rsid w:val="00136E44"/>
    <w:rsid w:val="00146340"/>
    <w:rsid w:val="001C01F1"/>
    <w:rsid w:val="001C11E2"/>
    <w:rsid w:val="001D5039"/>
    <w:rsid w:val="00233699"/>
    <w:rsid w:val="0030358D"/>
    <w:rsid w:val="003F5BBB"/>
    <w:rsid w:val="003F7EDF"/>
    <w:rsid w:val="00455912"/>
    <w:rsid w:val="0046273F"/>
    <w:rsid w:val="00491E8C"/>
    <w:rsid w:val="004C2F20"/>
    <w:rsid w:val="004D6B52"/>
    <w:rsid w:val="005411A4"/>
    <w:rsid w:val="00650726"/>
    <w:rsid w:val="006571CD"/>
    <w:rsid w:val="006637E5"/>
    <w:rsid w:val="006F4433"/>
    <w:rsid w:val="00763525"/>
    <w:rsid w:val="00794EF6"/>
    <w:rsid w:val="007A7BEA"/>
    <w:rsid w:val="007C695A"/>
    <w:rsid w:val="007E319E"/>
    <w:rsid w:val="00803152"/>
    <w:rsid w:val="00867A32"/>
    <w:rsid w:val="008E58AC"/>
    <w:rsid w:val="009817F0"/>
    <w:rsid w:val="00A24A1C"/>
    <w:rsid w:val="00A31907"/>
    <w:rsid w:val="00A904D2"/>
    <w:rsid w:val="00AB2A9B"/>
    <w:rsid w:val="00AE7A58"/>
    <w:rsid w:val="00B02574"/>
    <w:rsid w:val="00B207D6"/>
    <w:rsid w:val="00B43B6B"/>
    <w:rsid w:val="00B75332"/>
    <w:rsid w:val="00BC04CD"/>
    <w:rsid w:val="00C3373D"/>
    <w:rsid w:val="00C41DBF"/>
    <w:rsid w:val="00CA7A89"/>
    <w:rsid w:val="00CD6AEB"/>
    <w:rsid w:val="00DD02D9"/>
    <w:rsid w:val="00DE0A7A"/>
    <w:rsid w:val="00E4203A"/>
    <w:rsid w:val="00EE3DDF"/>
    <w:rsid w:val="00EF7A97"/>
    <w:rsid w:val="00F066C2"/>
    <w:rsid w:val="00F45874"/>
    <w:rsid w:val="00F96254"/>
    <w:rsid w:val="00FC022F"/>
    <w:rsid w:val="00FC2C05"/>
    <w:rsid w:val="00FD2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78BA0"/>
  <w15:chartTrackingRefBased/>
  <w15:docId w15:val="{1DAE0925-5413-417E-8C4B-EC98B36F0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7A58"/>
    <w:rPr>
      <w:color w:val="0563C1" w:themeColor="hyperlink"/>
      <w:u w:val="single"/>
    </w:rPr>
  </w:style>
  <w:style w:type="paragraph" w:styleId="ListParagraph">
    <w:name w:val="List Paragraph"/>
    <w:basedOn w:val="Normal"/>
    <w:uiPriority w:val="34"/>
    <w:qFormat/>
    <w:rsid w:val="00CA7A89"/>
    <w:pPr>
      <w:ind w:left="720"/>
      <w:contextualSpacing/>
    </w:pPr>
  </w:style>
  <w:style w:type="paragraph" w:styleId="Header">
    <w:name w:val="header"/>
    <w:basedOn w:val="Normal"/>
    <w:link w:val="HeaderChar"/>
    <w:uiPriority w:val="99"/>
    <w:unhideWhenUsed/>
    <w:rsid w:val="003F5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BBB"/>
  </w:style>
  <w:style w:type="paragraph" w:styleId="Footer">
    <w:name w:val="footer"/>
    <w:basedOn w:val="Normal"/>
    <w:link w:val="FooterChar"/>
    <w:uiPriority w:val="99"/>
    <w:unhideWhenUsed/>
    <w:rsid w:val="003F5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BBB"/>
  </w:style>
  <w:style w:type="character" w:styleId="Emphasis">
    <w:name w:val="Emphasis"/>
    <w:basedOn w:val="DefaultParagraphFont"/>
    <w:uiPriority w:val="20"/>
    <w:qFormat/>
    <w:rsid w:val="00B207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557153">
      <w:bodyDiv w:val="1"/>
      <w:marLeft w:val="0"/>
      <w:marRight w:val="0"/>
      <w:marTop w:val="0"/>
      <w:marBottom w:val="0"/>
      <w:divBdr>
        <w:top w:val="none" w:sz="0" w:space="0" w:color="auto"/>
        <w:left w:val="none" w:sz="0" w:space="0" w:color="auto"/>
        <w:bottom w:val="none" w:sz="0" w:space="0" w:color="auto"/>
        <w:right w:val="none" w:sz="0" w:space="0" w:color="auto"/>
      </w:divBdr>
    </w:div>
    <w:div w:id="50837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accounting-group@unlv.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eneralaccounting-group@unlv.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702-895-395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eneralaccounting-group@unlv.edu" TargetMode="External"/><Relationship Id="rId4" Type="http://schemas.openxmlformats.org/officeDocument/2006/relationships/webSettings" Target="webSettings.xml"/><Relationship Id="rId9" Type="http://schemas.openxmlformats.org/officeDocument/2006/relationships/hyperlink" Target="tel:702-895-395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9880</TotalTime>
  <Pages>5</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gsp</dc:creator>
  <cp:keywords/>
  <dc:description/>
  <cp:lastModifiedBy>Windows User</cp:lastModifiedBy>
  <cp:revision>10</cp:revision>
  <dcterms:created xsi:type="dcterms:W3CDTF">2019-03-12T22:10:00Z</dcterms:created>
  <dcterms:modified xsi:type="dcterms:W3CDTF">2019-04-15T19:40:00Z</dcterms:modified>
</cp:coreProperties>
</file>