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7C" w:rsidRDefault="009D0D7C" w:rsidP="009D0D7C">
      <w:pPr>
        <w:jc w:val="center"/>
        <w:rPr>
          <w:rFonts w:ascii="Cambria" w:hAnsi="Cambria"/>
        </w:rPr>
      </w:pPr>
      <w:r w:rsidRPr="009D0D7C">
        <w:rPr>
          <w:rFonts w:ascii="Cambria" w:hAnsi="Cambria"/>
        </w:rPr>
        <w:t>Procedure Checklist - Candidates</w:t>
      </w:r>
    </w:p>
    <w:p w:rsidR="009D0D7C" w:rsidRDefault="009D0D7C" w:rsidP="009D0D7C">
      <w:pPr>
        <w:jc w:val="center"/>
        <w:rPr>
          <w:rFonts w:ascii="Cambria" w:hAnsi="Cambria"/>
        </w:rPr>
      </w:pPr>
      <w:r w:rsidRPr="009D0D7C">
        <w:rPr>
          <w:rFonts w:ascii="Cambria" w:hAnsi="Cambria"/>
        </w:rPr>
        <w:t>FOR INTERNAL UNLV USE ONLY!</w:t>
      </w:r>
    </w:p>
    <w:p w:rsidR="006D6AFD" w:rsidRDefault="009D0D7C">
      <w:pPr>
        <w:rPr>
          <w:rFonts w:ascii="Cambria" w:hAnsi="Cambria"/>
        </w:rPr>
      </w:pPr>
      <w:r w:rsidRPr="009D0D7C">
        <w:rPr>
          <w:rFonts w:ascii="Cambria" w:hAnsi="Cambria"/>
        </w:rPr>
        <w:t xml:space="preserve">NOTE: </w:t>
      </w:r>
      <w:r w:rsidR="0057094F">
        <w:rPr>
          <w:rFonts w:ascii="Cambria" w:hAnsi="Cambria"/>
        </w:rPr>
        <w:t xml:space="preserve"> </w:t>
      </w:r>
      <w:r w:rsidRPr="009D0D7C">
        <w:rPr>
          <w:rFonts w:ascii="Cambria" w:hAnsi="Cambria"/>
        </w:rPr>
        <w:t>For your protection, do not purchase/make any arrangement for a candidate using personal funds</w:t>
      </w:r>
      <w:r w:rsidR="006D6AFD">
        <w:rPr>
          <w:rFonts w:ascii="Cambria" w:hAnsi="Cambria"/>
        </w:rPr>
        <w:t>.</w:t>
      </w:r>
      <w:r w:rsidRPr="009D0D7C">
        <w:rPr>
          <w:rFonts w:ascii="Cambria" w:hAnsi="Cambria"/>
        </w:rPr>
        <w:t xml:space="preserve"> </w:t>
      </w:r>
      <w:r w:rsidR="006D6AFD">
        <w:rPr>
          <w:rFonts w:ascii="Cambria" w:hAnsi="Cambria"/>
        </w:rPr>
        <w:t xml:space="preserve"> P-Cards should not be used for transportation costs.</w:t>
      </w:r>
    </w:p>
    <w:p w:rsidR="009D0D7C" w:rsidRPr="0057094F" w:rsidRDefault="009D0D7C">
      <w:pPr>
        <w:rPr>
          <w:rFonts w:ascii="Cambria" w:hAnsi="Cambria"/>
          <w:b/>
        </w:rPr>
      </w:pPr>
      <w:r w:rsidRPr="0057094F">
        <w:rPr>
          <w:rFonts w:ascii="Cambria" w:hAnsi="Cambria"/>
          <w:b/>
        </w:rPr>
        <w:t xml:space="preserve">PRIOR TO THE VISIT </w:t>
      </w:r>
    </w:p>
    <w:p w:rsidR="009D0D7C" w:rsidRPr="0057094F" w:rsidRDefault="009D0D7C" w:rsidP="0057094F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57094F">
        <w:rPr>
          <w:rFonts w:ascii="Cambria" w:hAnsi="Cambria"/>
        </w:rPr>
        <w:t xml:space="preserve">Send the candidate a letter/email (Sample Letter and the Candidate Fact Sheet). </w:t>
      </w:r>
    </w:p>
    <w:p w:rsidR="009D0D7C" w:rsidRPr="0057094F" w:rsidRDefault="009D0D7C" w:rsidP="0057094F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57094F">
        <w:rPr>
          <w:rFonts w:ascii="Cambria" w:hAnsi="Cambria"/>
        </w:rPr>
        <w:t xml:space="preserve">Does UNLV need to assist with visa status for the interview? If so, contact the International Student and Scholar Office at 895-0143. </w:t>
      </w:r>
    </w:p>
    <w:p w:rsidR="009D0D7C" w:rsidRPr="0057094F" w:rsidRDefault="009D0D7C" w:rsidP="0057094F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57094F">
        <w:rPr>
          <w:rFonts w:ascii="Cambria" w:hAnsi="Cambria"/>
        </w:rPr>
        <w:t xml:space="preserve">Are there any circumstances/requests that require higher approvals (extended stay, rental car, weekend stay, special accommodations, and companion travel)? If so, get these now! </w:t>
      </w:r>
    </w:p>
    <w:p w:rsidR="009D0D7C" w:rsidRPr="006D6AFD" w:rsidRDefault="009D0D7C" w:rsidP="00192D97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6D6AFD">
        <w:rPr>
          <w:rFonts w:ascii="Cambria" w:hAnsi="Cambria"/>
        </w:rPr>
        <w:t xml:space="preserve">If special accommodation is requested, please contact ADA Compliance Office at 895-1879. </w:t>
      </w:r>
    </w:p>
    <w:p w:rsidR="009D0D7C" w:rsidRPr="0057094F" w:rsidRDefault="009D0D7C" w:rsidP="0057094F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57094F">
        <w:rPr>
          <w:rFonts w:ascii="Cambria" w:hAnsi="Cambria"/>
        </w:rPr>
        <w:t>Transportation: Candidates should arrange and pay for their own transportation and submit</w:t>
      </w:r>
      <w:r w:rsidRPr="0057094F">
        <w:rPr>
          <w:rFonts w:ascii="Cambria" w:hAnsi="Cambria"/>
        </w:rPr>
        <w:t xml:space="preserve"> receipts for reimbursement.  </w:t>
      </w:r>
    </w:p>
    <w:p w:rsidR="009D0D7C" w:rsidRDefault="009D0D7C" w:rsidP="0018484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9D0D7C">
        <w:rPr>
          <w:rFonts w:ascii="Cambria" w:hAnsi="Cambria"/>
        </w:rPr>
        <w:t>On an exception basis</w:t>
      </w:r>
      <w:r w:rsidR="006D6AFD">
        <w:rPr>
          <w:rFonts w:ascii="Cambria" w:hAnsi="Cambria"/>
        </w:rPr>
        <w:t xml:space="preserve"> only</w:t>
      </w:r>
      <w:r w:rsidRPr="009D0D7C">
        <w:rPr>
          <w:rFonts w:ascii="Cambria" w:hAnsi="Cambria"/>
        </w:rPr>
        <w:t xml:space="preserve">, the candidate must pay and arrange for his or her own rental car if previously approved. They may </w:t>
      </w:r>
      <w:r w:rsidRPr="009D0D7C">
        <w:rPr>
          <w:rFonts w:ascii="Cambria" w:hAnsi="Cambria"/>
          <w:b/>
        </w:rPr>
        <w:t>not</w:t>
      </w:r>
      <w:r w:rsidRPr="009D0D7C">
        <w:rPr>
          <w:rFonts w:ascii="Cambria" w:hAnsi="Cambria"/>
        </w:rPr>
        <w:t xml:space="preserve"> use the</w:t>
      </w:r>
      <w:r>
        <w:rPr>
          <w:rFonts w:ascii="Cambria" w:hAnsi="Cambria"/>
        </w:rPr>
        <w:t xml:space="preserve"> State of Nevada Car Rental </w:t>
      </w:r>
      <w:r w:rsidRPr="009D0D7C">
        <w:rPr>
          <w:rFonts w:ascii="Cambria" w:hAnsi="Cambria"/>
        </w:rPr>
        <w:t>contract</w:t>
      </w:r>
      <w:r>
        <w:rPr>
          <w:rFonts w:ascii="Cambria" w:hAnsi="Cambria"/>
        </w:rPr>
        <w:t>.</w:t>
      </w:r>
      <w:r w:rsidR="0057094F">
        <w:rPr>
          <w:rFonts w:ascii="Cambria" w:hAnsi="Cambria"/>
        </w:rPr>
        <w:t xml:space="preserve"> </w:t>
      </w:r>
    </w:p>
    <w:p w:rsidR="0057094F" w:rsidRPr="006D6AFD" w:rsidRDefault="0057094F" w:rsidP="000778DE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D6AFD">
        <w:rPr>
          <w:rFonts w:ascii="Cambria" w:hAnsi="Cambria"/>
        </w:rPr>
        <w:t>GPS/Satellite Radio/Optional Insurance will not be reimbursed.</w:t>
      </w:r>
    </w:p>
    <w:p w:rsidR="009D0D7C" w:rsidRPr="0057094F" w:rsidRDefault="009D0D7C" w:rsidP="0057094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57094F">
        <w:rPr>
          <w:rFonts w:ascii="Cambria" w:hAnsi="Cambria"/>
        </w:rPr>
        <w:t xml:space="preserve">Lodging </w:t>
      </w:r>
    </w:p>
    <w:p w:rsidR="009D0D7C" w:rsidRDefault="009D0D7C" w:rsidP="009D0D7C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9D0D7C">
        <w:rPr>
          <w:rFonts w:ascii="Cambria" w:hAnsi="Cambria"/>
        </w:rPr>
        <w:t xml:space="preserve">The candidate is to make his/her own arrangement, with departmental approval for lodging rates (per the GSA table) and be reimbursed. </w:t>
      </w:r>
    </w:p>
    <w:p w:rsidR="006D6AFD" w:rsidRDefault="0057094F" w:rsidP="006D6AFD">
      <w:pPr>
        <w:pStyle w:val="ListParagraph"/>
        <w:numPr>
          <w:ilvl w:val="0"/>
          <w:numId w:val="6"/>
        </w:numPr>
        <w:rPr>
          <w:rFonts w:ascii="Cambria" w:hAnsi="Cambria"/>
        </w:rPr>
      </w:pPr>
      <w:bookmarkStart w:id="0" w:name="_GoBack"/>
      <w:bookmarkEnd w:id="0"/>
      <w:r w:rsidRPr="006D6AFD">
        <w:rPr>
          <w:rFonts w:ascii="Cambria" w:hAnsi="Cambria"/>
        </w:rPr>
        <w:t xml:space="preserve">It is recommended that the department suggest that the candidate make lodging reservations at non-gaming properties. </w:t>
      </w:r>
    </w:p>
    <w:p w:rsidR="009D0D7C" w:rsidRPr="0057094F" w:rsidRDefault="0057094F" w:rsidP="0057094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57094F">
        <w:rPr>
          <w:rFonts w:ascii="Cambria" w:hAnsi="Cambria"/>
        </w:rPr>
        <w:t xml:space="preserve">Meals </w:t>
      </w:r>
      <w:r w:rsidR="009D0D7C" w:rsidRPr="0057094F">
        <w:rPr>
          <w:rFonts w:ascii="Cambria" w:hAnsi="Cambria"/>
        </w:rPr>
        <w:t xml:space="preserve">may be reimbursed as travel per diem. However, most candidates are hosted by UNLV during their visit. </w:t>
      </w:r>
    </w:p>
    <w:p w:rsidR="009D0D7C" w:rsidRPr="006D6AFD" w:rsidRDefault="009D0D7C">
      <w:pPr>
        <w:rPr>
          <w:rFonts w:ascii="Cambria" w:hAnsi="Cambria"/>
          <w:b/>
        </w:rPr>
      </w:pPr>
      <w:r w:rsidRPr="006D6AFD">
        <w:rPr>
          <w:rFonts w:ascii="Cambria" w:hAnsi="Cambria"/>
          <w:b/>
        </w:rPr>
        <w:t xml:space="preserve">DURING THE VISIT </w:t>
      </w:r>
    </w:p>
    <w:p w:rsidR="009D0D7C" w:rsidRDefault="009D0D7C" w:rsidP="009D0D7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Collect original receipts – these must show</w:t>
      </w:r>
      <w:r w:rsidR="0057094F">
        <w:rPr>
          <w:rFonts w:ascii="Cambria" w:hAnsi="Cambria"/>
        </w:rPr>
        <w:t xml:space="preserve"> vendor business name, description/detail of purchase, total paid and</w:t>
      </w:r>
      <w:r>
        <w:rPr>
          <w:rFonts w:ascii="Cambria" w:hAnsi="Cambria"/>
        </w:rPr>
        <w:t xml:space="preserve"> method of payment.</w:t>
      </w:r>
    </w:p>
    <w:p w:rsidR="009D0D7C" w:rsidRDefault="009D0D7C" w:rsidP="009D0D7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Lost receipt affidavits are not accepted for candidates</w:t>
      </w:r>
      <w:r w:rsidR="0057094F">
        <w:rPr>
          <w:rFonts w:ascii="Cambria" w:hAnsi="Cambria"/>
        </w:rPr>
        <w:t>.</w:t>
      </w:r>
    </w:p>
    <w:p w:rsidR="0057094F" w:rsidRPr="006D6AFD" w:rsidRDefault="009D0D7C">
      <w:pPr>
        <w:rPr>
          <w:rFonts w:ascii="Cambria" w:hAnsi="Cambria"/>
          <w:b/>
        </w:rPr>
      </w:pPr>
      <w:r w:rsidRPr="006D6AFD">
        <w:rPr>
          <w:rFonts w:ascii="Cambria" w:hAnsi="Cambria"/>
          <w:b/>
        </w:rPr>
        <w:t>AFTER THE VISIT</w:t>
      </w:r>
    </w:p>
    <w:p w:rsidR="009D0D7C" w:rsidRPr="006D6AFD" w:rsidRDefault="006D6AFD" w:rsidP="006D6AFD">
      <w:pPr>
        <w:pStyle w:val="ListParagraph"/>
        <w:numPr>
          <w:ilvl w:val="0"/>
          <w:numId w:val="21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Advise</w:t>
      </w:r>
      <w:proofErr w:type="gramEnd"/>
      <w:r w:rsidR="009D0D7C" w:rsidRPr="006D6AFD">
        <w:rPr>
          <w:rFonts w:ascii="Cambria" w:hAnsi="Cambria"/>
        </w:rPr>
        <w:t xml:space="preserve"> candidate </w:t>
      </w:r>
      <w:r>
        <w:rPr>
          <w:rFonts w:ascii="Cambria" w:hAnsi="Cambria"/>
        </w:rPr>
        <w:t xml:space="preserve">where </w:t>
      </w:r>
      <w:r w:rsidR="009D0D7C" w:rsidRPr="006D6AFD">
        <w:rPr>
          <w:rFonts w:ascii="Cambria" w:hAnsi="Cambria"/>
        </w:rPr>
        <w:t xml:space="preserve">to </w:t>
      </w:r>
      <w:r>
        <w:rPr>
          <w:rFonts w:ascii="Cambria" w:hAnsi="Cambria"/>
        </w:rPr>
        <w:t>send</w:t>
      </w:r>
      <w:r w:rsidR="009D0D7C" w:rsidRPr="006D6AFD">
        <w:rPr>
          <w:rFonts w:ascii="Cambria" w:hAnsi="Cambria"/>
        </w:rPr>
        <w:t xml:space="preserve"> any additional receipts obtained after leaving UNLV. </w:t>
      </w:r>
    </w:p>
    <w:p w:rsidR="00185DFD" w:rsidRPr="006D6AFD" w:rsidRDefault="0057094F" w:rsidP="006D6AFD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6D6AFD">
        <w:rPr>
          <w:rFonts w:ascii="Cambria" w:hAnsi="Cambria"/>
        </w:rPr>
        <w:t xml:space="preserve">Prepare an Expense Report as an “ECM” – note position title and </w:t>
      </w:r>
      <w:r w:rsidR="006D6AFD" w:rsidRPr="006D6AFD">
        <w:rPr>
          <w:rFonts w:ascii="Cambria" w:hAnsi="Cambria"/>
        </w:rPr>
        <w:t>s</w:t>
      </w:r>
      <w:r w:rsidRPr="006D6AFD">
        <w:rPr>
          <w:rFonts w:ascii="Cambria" w:hAnsi="Cambria"/>
        </w:rPr>
        <w:t>earch number in comments. Attach original receipts and agenda.</w:t>
      </w:r>
      <w:r w:rsidR="006D6AFD" w:rsidRPr="006D6AFD">
        <w:rPr>
          <w:rFonts w:ascii="Cambria" w:hAnsi="Cambria"/>
        </w:rPr>
        <w:t xml:space="preserve"> </w:t>
      </w:r>
      <w:r w:rsidR="006D6AFD">
        <w:rPr>
          <w:rFonts w:ascii="Cambria" w:hAnsi="Cambria"/>
        </w:rPr>
        <w:t xml:space="preserve"> If applicable, attach exception approvals.</w:t>
      </w:r>
    </w:p>
    <w:sectPr w:rsidR="00185DFD" w:rsidRPr="006D6AFD" w:rsidSect="00570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A76"/>
    <w:multiLevelType w:val="hybridMultilevel"/>
    <w:tmpl w:val="E8D2625E"/>
    <w:lvl w:ilvl="0" w:tplc="43069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DF0"/>
    <w:multiLevelType w:val="hybridMultilevel"/>
    <w:tmpl w:val="7C94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739C"/>
    <w:multiLevelType w:val="hybridMultilevel"/>
    <w:tmpl w:val="4956D026"/>
    <w:lvl w:ilvl="0" w:tplc="43069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12C7"/>
    <w:multiLevelType w:val="hybridMultilevel"/>
    <w:tmpl w:val="028E3C1E"/>
    <w:lvl w:ilvl="0" w:tplc="43069C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51F55"/>
    <w:multiLevelType w:val="hybridMultilevel"/>
    <w:tmpl w:val="E6AA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6DD7"/>
    <w:multiLevelType w:val="hybridMultilevel"/>
    <w:tmpl w:val="55B8FDF2"/>
    <w:lvl w:ilvl="0" w:tplc="32F2F04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E394A"/>
    <w:multiLevelType w:val="hybridMultilevel"/>
    <w:tmpl w:val="00AC4538"/>
    <w:lvl w:ilvl="0" w:tplc="73D4068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93930"/>
    <w:multiLevelType w:val="hybridMultilevel"/>
    <w:tmpl w:val="624452F4"/>
    <w:lvl w:ilvl="0" w:tplc="43069C08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400E42"/>
    <w:multiLevelType w:val="hybridMultilevel"/>
    <w:tmpl w:val="62E67740"/>
    <w:lvl w:ilvl="0" w:tplc="43069C0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2CBF"/>
    <w:multiLevelType w:val="hybridMultilevel"/>
    <w:tmpl w:val="AA806A9E"/>
    <w:lvl w:ilvl="0" w:tplc="43069C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04FB2"/>
    <w:multiLevelType w:val="hybridMultilevel"/>
    <w:tmpl w:val="8E60A06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3923DD0"/>
    <w:multiLevelType w:val="hybridMultilevel"/>
    <w:tmpl w:val="13B2051C"/>
    <w:lvl w:ilvl="0" w:tplc="32F2F04C">
      <w:numFmt w:val="bullet"/>
      <w:lvlText w:val="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54FA53AB"/>
    <w:multiLevelType w:val="hybridMultilevel"/>
    <w:tmpl w:val="FAB47F9C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55514DB5"/>
    <w:multiLevelType w:val="hybridMultilevel"/>
    <w:tmpl w:val="DD9AED7C"/>
    <w:lvl w:ilvl="0" w:tplc="73D4068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03560"/>
    <w:multiLevelType w:val="hybridMultilevel"/>
    <w:tmpl w:val="D52205A2"/>
    <w:lvl w:ilvl="0" w:tplc="43069C08"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D77673B"/>
    <w:multiLevelType w:val="hybridMultilevel"/>
    <w:tmpl w:val="DAB273A8"/>
    <w:lvl w:ilvl="0" w:tplc="73D4068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60130AEF"/>
    <w:multiLevelType w:val="hybridMultilevel"/>
    <w:tmpl w:val="61FC7202"/>
    <w:lvl w:ilvl="0" w:tplc="43069C08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FA013B8"/>
    <w:multiLevelType w:val="hybridMultilevel"/>
    <w:tmpl w:val="1152D5EE"/>
    <w:lvl w:ilvl="0" w:tplc="43069C08">
      <w:numFmt w:val="bullet"/>
      <w:lvlText w:val=""/>
      <w:lvlJc w:val="left"/>
      <w:pPr>
        <w:ind w:left="10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8" w15:restartNumberingAfterBreak="0">
    <w:nsid w:val="759C2BB3"/>
    <w:multiLevelType w:val="hybridMultilevel"/>
    <w:tmpl w:val="6820F5D4"/>
    <w:lvl w:ilvl="0" w:tplc="43069C0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01FA2"/>
    <w:multiLevelType w:val="hybridMultilevel"/>
    <w:tmpl w:val="7228F314"/>
    <w:lvl w:ilvl="0" w:tplc="43069C0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7D626E50"/>
    <w:multiLevelType w:val="hybridMultilevel"/>
    <w:tmpl w:val="72D82FE4"/>
    <w:lvl w:ilvl="0" w:tplc="43069C0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685F"/>
    <w:multiLevelType w:val="hybridMultilevel"/>
    <w:tmpl w:val="924AA30C"/>
    <w:lvl w:ilvl="0" w:tplc="43069C0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8"/>
  </w:num>
  <w:num w:numId="5">
    <w:abstractNumId w:val="20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7"/>
  </w:num>
  <w:num w:numId="11">
    <w:abstractNumId w:val="12"/>
  </w:num>
  <w:num w:numId="12">
    <w:abstractNumId w:val="0"/>
  </w:num>
  <w:num w:numId="13">
    <w:abstractNumId w:val="2"/>
  </w:num>
  <w:num w:numId="14">
    <w:abstractNumId w:val="21"/>
  </w:num>
  <w:num w:numId="15">
    <w:abstractNumId w:val="7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C"/>
    <w:rsid w:val="00185DFD"/>
    <w:rsid w:val="0057094F"/>
    <w:rsid w:val="006D6AFD"/>
    <w:rsid w:val="009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2B18"/>
  <w15:chartTrackingRefBased/>
  <w15:docId w15:val="{EFE0B822-6D08-428B-B381-E6DC2F6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2018-11-30T03:53:00Z</dcterms:created>
  <dcterms:modified xsi:type="dcterms:W3CDTF">2018-11-30T04:21:00Z</dcterms:modified>
</cp:coreProperties>
</file>