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25A6B" w14:textId="5B43A3B2" w:rsidR="005D5E2B" w:rsidRDefault="005D5E2B" w:rsidP="00DC58B6"/>
    <w:p w14:paraId="12E79CEF" w14:textId="41398FA5" w:rsidR="005D5E2B" w:rsidRPr="004E316C" w:rsidRDefault="005D5E2B" w:rsidP="005D5E2B">
      <w:pPr>
        <w:spacing w:before="60" w:after="60"/>
        <w:rPr>
          <w:rFonts w:eastAsia="Calibri" w:cs="Arial"/>
          <w:sz w:val="22"/>
          <w:szCs w:val="22"/>
        </w:rPr>
      </w:pPr>
      <w:r w:rsidRPr="004E316C">
        <w:rPr>
          <w:rFonts w:eastAsia="Calibri" w:cs="Arial"/>
          <w:sz w:val="22"/>
          <w:szCs w:val="22"/>
        </w:rPr>
        <w:t xml:space="preserve">This document must be submitted as a separate electronic document with the </w:t>
      </w:r>
      <w:r w:rsidRPr="004E316C">
        <w:rPr>
          <w:rFonts w:eastAsia="Calibri" w:cs="Arial"/>
          <w:i/>
          <w:sz w:val="22"/>
          <w:szCs w:val="22"/>
        </w:rPr>
        <w:t>NSHE Organizational Unit Elimination Form</w:t>
      </w:r>
      <w:r w:rsidRPr="004E316C">
        <w:rPr>
          <w:rFonts w:eastAsia="Calibri" w:cs="Arial"/>
          <w:sz w:val="22"/>
          <w:szCs w:val="22"/>
        </w:rPr>
        <w:t xml:space="preserve">. The </w:t>
      </w:r>
      <w:bookmarkStart w:id="0" w:name="_Hlk188863879"/>
      <w:r w:rsidRPr="004E316C">
        <w:rPr>
          <w:rFonts w:eastAsia="Calibri" w:cs="Arial"/>
          <w:i/>
          <w:sz w:val="22"/>
          <w:szCs w:val="22"/>
        </w:rPr>
        <w:t>NSHE Organizational Unit Elimination Form</w:t>
      </w:r>
      <w:r w:rsidRPr="004E316C">
        <w:rPr>
          <w:rFonts w:eastAsia="Calibri" w:cs="Arial"/>
          <w:sz w:val="22"/>
          <w:szCs w:val="22"/>
        </w:rPr>
        <w:t xml:space="preserve"> </w:t>
      </w:r>
      <w:bookmarkEnd w:id="0"/>
      <w:r w:rsidRPr="004E316C">
        <w:rPr>
          <w:rFonts w:eastAsia="Calibri" w:cs="Arial"/>
          <w:sz w:val="22"/>
          <w:szCs w:val="22"/>
        </w:rPr>
        <w:t>is used to eliminate an organizational unit, center, institute, school, or college. Institutes and centers must also submit all forms to the Council for Centers, Institutes, Museums, &amp; Labs (CCIML). Upon approval from the CCIML, all forms are submitted to the</w:t>
      </w:r>
      <w:r w:rsidR="007E2CC0">
        <w:rPr>
          <w:rFonts w:eastAsia="Calibri" w:cs="Arial"/>
          <w:sz w:val="22"/>
          <w:szCs w:val="22"/>
        </w:rPr>
        <w:t xml:space="preserve"> Office of the Senior Vice </w:t>
      </w:r>
      <w:r w:rsidRPr="004E316C">
        <w:rPr>
          <w:rFonts w:eastAsia="Calibri" w:cs="Arial"/>
          <w:sz w:val="22"/>
          <w:szCs w:val="22"/>
        </w:rPr>
        <w:t xml:space="preserve">Provost for Academic </w:t>
      </w:r>
      <w:r w:rsidR="007E2CC0">
        <w:rPr>
          <w:rFonts w:eastAsia="Calibri" w:cs="Arial"/>
          <w:sz w:val="22"/>
          <w:szCs w:val="22"/>
        </w:rPr>
        <w:t>Affairs</w:t>
      </w:r>
      <w:r w:rsidRPr="004E316C">
        <w:rPr>
          <w:rFonts w:eastAsia="Calibri" w:cs="Arial"/>
          <w:sz w:val="22"/>
          <w:szCs w:val="22"/>
        </w:rPr>
        <w:t>.</w:t>
      </w:r>
    </w:p>
    <w:p w14:paraId="5A7C2CDA" w14:textId="09432FF9" w:rsidR="005D5E2B" w:rsidRPr="004E316C" w:rsidRDefault="005D5E2B" w:rsidP="005D5E2B">
      <w:pPr>
        <w:spacing w:before="60" w:after="60"/>
        <w:rPr>
          <w:rFonts w:eastAsia="Calibri" w:cs="Arial"/>
          <w:sz w:val="22"/>
          <w:szCs w:val="22"/>
        </w:rPr>
      </w:pPr>
      <w:r w:rsidRPr="004E316C">
        <w:rPr>
          <w:rFonts w:eastAsia="Calibri" w:cs="Arial"/>
          <w:sz w:val="22"/>
          <w:szCs w:val="22"/>
        </w:rPr>
        <w:t xml:space="preserve">This change </w:t>
      </w:r>
      <w:r w:rsidR="004E316C">
        <w:rPr>
          <w:rFonts w:eastAsia="Calibri" w:cs="Arial"/>
          <w:sz w:val="22"/>
          <w:szCs w:val="22"/>
        </w:rPr>
        <w:t>must</w:t>
      </w:r>
      <w:r w:rsidRPr="004E316C">
        <w:rPr>
          <w:rFonts w:eastAsia="Calibri" w:cs="Arial"/>
          <w:sz w:val="22"/>
          <w:szCs w:val="22"/>
        </w:rPr>
        <w:t xml:space="preserve"> be approved by the NSHE Academic Affairs Council (AAC) and the Board of Regents (BOR).</w:t>
      </w:r>
    </w:p>
    <w:p w14:paraId="4CEBC1EC" w14:textId="39510871" w:rsidR="005D5E2B" w:rsidRPr="004E316C" w:rsidRDefault="005D5E2B" w:rsidP="0002460B">
      <w:pPr>
        <w:pStyle w:val="Heading1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General Information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General Information"/>
        <w:tblDescription w:val="Title of program to be eliminated, information of said program and the proposer"/>
      </w:tblPr>
      <w:tblGrid>
        <w:gridCol w:w="5395"/>
        <w:gridCol w:w="5395"/>
      </w:tblGrid>
      <w:tr w:rsidR="005D5E2B" w:rsidRPr="004E316C" w14:paraId="0450E130" w14:textId="77777777" w:rsidTr="00DE1F73">
        <w:tc>
          <w:tcPr>
            <w:tcW w:w="5395" w:type="dxa"/>
          </w:tcPr>
          <w:p w14:paraId="4C6641A5" w14:textId="73548806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  <w:r w:rsidRPr="004E316C">
              <w:rPr>
                <w:rFonts w:cs="Arial"/>
                <w:sz w:val="22"/>
                <w:szCs w:val="22"/>
              </w:rPr>
              <w:t>Organizational unit to be eliminated:</w:t>
            </w:r>
          </w:p>
        </w:tc>
        <w:tc>
          <w:tcPr>
            <w:tcW w:w="5395" w:type="dxa"/>
          </w:tcPr>
          <w:p w14:paraId="09F12CD0" w14:textId="19B1773C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  <w:r w:rsidRPr="004E316C">
              <w:rPr>
                <w:rFonts w:cs="Arial"/>
                <w:sz w:val="22"/>
                <w:szCs w:val="22"/>
              </w:rPr>
              <w:t>Unit in which it resides:</w:t>
            </w:r>
          </w:p>
        </w:tc>
      </w:tr>
      <w:tr w:rsidR="005D5E2B" w:rsidRPr="004E316C" w14:paraId="2691036D" w14:textId="77777777" w:rsidTr="00DE1F73">
        <w:tc>
          <w:tcPr>
            <w:tcW w:w="5395" w:type="dxa"/>
          </w:tcPr>
          <w:p w14:paraId="2DDB95B4" w14:textId="3655C712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  <w:r w:rsidRPr="004E316C">
              <w:rPr>
                <w:rFonts w:cs="Arial"/>
                <w:sz w:val="22"/>
                <w:szCs w:val="22"/>
              </w:rPr>
              <w:t>Proposed effective date:</w:t>
            </w:r>
          </w:p>
        </w:tc>
        <w:tc>
          <w:tcPr>
            <w:tcW w:w="5395" w:type="dxa"/>
          </w:tcPr>
          <w:p w14:paraId="5C0AD4C2" w14:textId="5A111222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  <w:r w:rsidRPr="004E316C">
              <w:rPr>
                <w:rFonts w:cs="Arial"/>
                <w:sz w:val="22"/>
                <w:szCs w:val="22"/>
              </w:rPr>
              <w:t>Proposer name:</w:t>
            </w:r>
          </w:p>
        </w:tc>
      </w:tr>
      <w:tr w:rsidR="005D5E2B" w:rsidRPr="004E316C" w14:paraId="7A8818E2" w14:textId="77777777" w:rsidTr="00DE1F73">
        <w:tc>
          <w:tcPr>
            <w:tcW w:w="5395" w:type="dxa"/>
          </w:tcPr>
          <w:p w14:paraId="243D241F" w14:textId="31147806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  <w:r w:rsidRPr="004E316C">
              <w:rPr>
                <w:rFonts w:cs="Arial"/>
                <w:sz w:val="22"/>
                <w:szCs w:val="22"/>
              </w:rPr>
              <w:t>Campus phone:</w:t>
            </w:r>
          </w:p>
        </w:tc>
        <w:tc>
          <w:tcPr>
            <w:tcW w:w="5395" w:type="dxa"/>
          </w:tcPr>
          <w:p w14:paraId="589F8397" w14:textId="002F6EEE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  <w:r w:rsidRPr="004E316C">
              <w:rPr>
                <w:rFonts w:cs="Arial"/>
                <w:sz w:val="22"/>
                <w:szCs w:val="22"/>
              </w:rPr>
              <w:t>Campus email:</w:t>
            </w:r>
          </w:p>
        </w:tc>
      </w:tr>
      <w:tr w:rsidR="005D5E2B" w:rsidRPr="004E316C" w14:paraId="33027749" w14:textId="77777777" w:rsidTr="00DE1F73">
        <w:tc>
          <w:tcPr>
            <w:tcW w:w="5395" w:type="dxa"/>
          </w:tcPr>
          <w:p w14:paraId="522F9EEB" w14:textId="0A601E2A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  <w:r w:rsidRPr="004E316C">
              <w:rPr>
                <w:rFonts w:cs="Arial"/>
                <w:sz w:val="22"/>
                <w:szCs w:val="22"/>
              </w:rPr>
              <w:t>Date:</w:t>
            </w:r>
          </w:p>
        </w:tc>
        <w:tc>
          <w:tcPr>
            <w:tcW w:w="5395" w:type="dxa"/>
          </w:tcPr>
          <w:p w14:paraId="07F0914A" w14:textId="77777777" w:rsidR="005D5E2B" w:rsidRPr="004E316C" w:rsidRDefault="005D5E2B" w:rsidP="005D5E2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4BDA44D" w14:textId="79E2A845" w:rsidR="005D5E2B" w:rsidRPr="004E316C" w:rsidRDefault="005D5E2B" w:rsidP="0002460B">
      <w:pPr>
        <w:pStyle w:val="Heading1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Items Required for Submission to be Complete:</w:t>
      </w:r>
    </w:p>
    <w:p w14:paraId="493483AD" w14:textId="77777777" w:rsidR="004E316C" w:rsidRPr="004E316C" w:rsidRDefault="004E316C" w:rsidP="004E316C">
      <w:pPr>
        <w:pStyle w:val="ListParagraph"/>
        <w:numPr>
          <w:ilvl w:val="0"/>
          <w:numId w:val="3"/>
        </w:numPr>
        <w:spacing w:line="276" w:lineRule="auto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Date of department faculty vote:</w:t>
      </w:r>
    </w:p>
    <w:p w14:paraId="7EAC7164" w14:textId="77777777" w:rsidR="004E316C" w:rsidRPr="004E316C" w:rsidRDefault="004E316C" w:rsidP="004E316C">
      <w:pPr>
        <w:pStyle w:val="ListParagraph"/>
        <w:numPr>
          <w:ilvl w:val="1"/>
          <w:numId w:val="3"/>
        </w:numPr>
        <w:spacing w:line="276" w:lineRule="auto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Number of affirmative votes:</w:t>
      </w:r>
    </w:p>
    <w:p w14:paraId="3886F899" w14:textId="77777777" w:rsidR="004E316C" w:rsidRPr="004E316C" w:rsidRDefault="004E316C" w:rsidP="004E316C">
      <w:pPr>
        <w:pStyle w:val="ListParagraph"/>
        <w:numPr>
          <w:ilvl w:val="1"/>
          <w:numId w:val="3"/>
        </w:numPr>
        <w:spacing w:line="276" w:lineRule="auto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Number of negative votes</w:t>
      </w:r>
    </w:p>
    <w:p w14:paraId="2CFBD562" w14:textId="77777777" w:rsidR="004E316C" w:rsidRPr="004E316C" w:rsidRDefault="004E316C" w:rsidP="004E316C">
      <w:pPr>
        <w:pStyle w:val="ListParagraph"/>
        <w:numPr>
          <w:ilvl w:val="1"/>
          <w:numId w:val="3"/>
        </w:numPr>
        <w:spacing w:line="276" w:lineRule="auto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Number of abstentions:</w:t>
      </w:r>
    </w:p>
    <w:p w14:paraId="5435D53C" w14:textId="77777777" w:rsidR="004E316C" w:rsidRPr="004E316C" w:rsidRDefault="004E316C" w:rsidP="004E316C">
      <w:pPr>
        <w:pStyle w:val="ListParagraph"/>
        <w:numPr>
          <w:ilvl w:val="0"/>
          <w:numId w:val="3"/>
        </w:numPr>
        <w:spacing w:line="276" w:lineRule="auto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Date of college Curriculum Committee approval:</w:t>
      </w:r>
    </w:p>
    <w:p w14:paraId="30424753" w14:textId="77777777" w:rsidR="004E316C" w:rsidRPr="004E316C" w:rsidRDefault="004E316C" w:rsidP="004E316C">
      <w:pPr>
        <w:pStyle w:val="ListParagraph"/>
        <w:numPr>
          <w:ilvl w:val="0"/>
          <w:numId w:val="3"/>
        </w:numPr>
        <w:spacing w:line="276" w:lineRule="auto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Deans letter of support (scan and submit electronically; ensure signature and date are on it).</w:t>
      </w:r>
      <w:r w:rsidRPr="004E316C">
        <w:rPr>
          <w:rFonts w:eastAsia="Calibri" w:cs="Arial"/>
          <w:sz w:val="22"/>
          <w:szCs w:val="22"/>
        </w:rPr>
        <w:t xml:space="preserve"> </w:t>
      </w:r>
      <w:r w:rsidRPr="004E316C">
        <w:rPr>
          <w:rFonts w:eastAsia="Calibri" w:cs="Arial"/>
          <w:sz w:val="22"/>
          <w:szCs w:val="22"/>
        </w:rPr>
        <w:t> </w:t>
      </w:r>
      <w:r w:rsidRPr="004E316C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heckbox"/>
            <w:checkBox>
              <w:sizeAuto/>
              <w:default w:val="0"/>
            </w:checkBox>
          </w:ffData>
        </w:fldChar>
      </w:r>
      <w:bookmarkStart w:id="1" w:name="Check1"/>
      <w:r w:rsidRPr="004E316C">
        <w:rPr>
          <w:rFonts w:cs="Arial"/>
          <w:sz w:val="22"/>
          <w:szCs w:val="22"/>
        </w:rPr>
        <w:instrText xml:space="preserve"> FORMCHECKBOX </w:instrText>
      </w:r>
      <w:r w:rsidR="00716393">
        <w:rPr>
          <w:rFonts w:cs="Arial"/>
          <w:sz w:val="22"/>
          <w:szCs w:val="22"/>
        </w:rPr>
      </w:r>
      <w:r w:rsidR="00716393">
        <w:rPr>
          <w:rFonts w:cs="Arial"/>
          <w:sz w:val="22"/>
          <w:szCs w:val="22"/>
        </w:rPr>
        <w:fldChar w:fldCharType="separate"/>
      </w:r>
      <w:r w:rsidRPr="004E316C">
        <w:rPr>
          <w:rFonts w:cs="Arial"/>
          <w:sz w:val="22"/>
          <w:szCs w:val="22"/>
        </w:rPr>
        <w:fldChar w:fldCharType="end"/>
      </w:r>
      <w:bookmarkEnd w:id="1"/>
    </w:p>
    <w:p w14:paraId="79B6FD89" w14:textId="77777777" w:rsidR="004E316C" w:rsidRPr="004E316C" w:rsidRDefault="004E316C" w:rsidP="004E316C">
      <w:pPr>
        <w:pStyle w:val="ListParagraph"/>
        <w:numPr>
          <w:ilvl w:val="0"/>
          <w:numId w:val="3"/>
        </w:numPr>
        <w:spacing w:line="276" w:lineRule="auto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This coversheet (after all signatures are obtained, scan, and submit electronically).</w:t>
      </w:r>
      <w:r w:rsidRPr="004E316C">
        <w:rPr>
          <w:rFonts w:cs="Arial"/>
          <w:noProof/>
          <w:sz w:val="22"/>
          <w:szCs w:val="22"/>
        </w:rPr>
        <w:t xml:space="preserve"> </w:t>
      </w:r>
      <w:r w:rsidRPr="004E316C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statusText w:type="text" w:val="Checkbox"/>
            <w:checkBox>
              <w:sizeAuto/>
              <w:default w:val="0"/>
            </w:checkBox>
          </w:ffData>
        </w:fldChar>
      </w:r>
      <w:r w:rsidRPr="004E316C">
        <w:rPr>
          <w:rFonts w:cs="Arial"/>
          <w:sz w:val="22"/>
          <w:szCs w:val="22"/>
        </w:rPr>
        <w:instrText xml:space="preserve"> FORMCHECKBOX </w:instrText>
      </w:r>
      <w:r w:rsidR="00716393">
        <w:rPr>
          <w:rFonts w:cs="Arial"/>
          <w:sz w:val="22"/>
          <w:szCs w:val="22"/>
        </w:rPr>
      </w:r>
      <w:r w:rsidR="00716393">
        <w:rPr>
          <w:rFonts w:cs="Arial"/>
          <w:sz w:val="22"/>
          <w:szCs w:val="22"/>
        </w:rPr>
        <w:fldChar w:fldCharType="separate"/>
      </w:r>
      <w:r w:rsidRPr="004E316C">
        <w:rPr>
          <w:rFonts w:cs="Arial"/>
          <w:sz w:val="22"/>
          <w:szCs w:val="22"/>
        </w:rPr>
        <w:fldChar w:fldCharType="end"/>
      </w:r>
    </w:p>
    <w:p w14:paraId="7C296E6C" w14:textId="108E5794" w:rsidR="004E316C" w:rsidRPr="004E316C" w:rsidRDefault="004E316C" w:rsidP="004E316C">
      <w:pPr>
        <w:pStyle w:val="ListParagraph"/>
        <w:numPr>
          <w:ilvl w:val="0"/>
          <w:numId w:val="3"/>
        </w:numPr>
        <w:spacing w:line="276" w:lineRule="auto"/>
        <w:rPr>
          <w:rFonts w:cs="Arial"/>
          <w:sz w:val="22"/>
          <w:szCs w:val="22"/>
          <w:shd w:val="clear" w:color="auto" w:fill="FFFFFF" w:themeFill="background1"/>
        </w:rPr>
      </w:pPr>
      <w:r w:rsidRPr="004E316C">
        <w:rPr>
          <w:rFonts w:cs="Arial"/>
          <w:sz w:val="22"/>
          <w:szCs w:val="22"/>
        </w:rPr>
        <w:t xml:space="preserve">Completed </w:t>
      </w:r>
      <w:r w:rsidR="007E2CC0">
        <w:rPr>
          <w:rFonts w:cs="Arial"/>
          <w:sz w:val="22"/>
          <w:szCs w:val="22"/>
        </w:rPr>
        <w:t xml:space="preserve">the </w:t>
      </w:r>
      <w:r w:rsidR="007E2CC0" w:rsidRPr="007E2CC0">
        <w:rPr>
          <w:rFonts w:cs="Arial"/>
          <w:sz w:val="22"/>
          <w:szCs w:val="22"/>
        </w:rPr>
        <w:t>NSHE Organizational Unit Elimination</w:t>
      </w:r>
      <w:r w:rsidR="007E2CC0">
        <w:rPr>
          <w:rFonts w:cs="Arial"/>
          <w:sz w:val="22"/>
          <w:szCs w:val="22"/>
        </w:rPr>
        <w:t xml:space="preserve"> </w:t>
      </w:r>
      <w:r w:rsidRPr="007E2CC0">
        <w:rPr>
          <w:rFonts w:cs="Arial"/>
          <w:sz w:val="22"/>
          <w:szCs w:val="22"/>
        </w:rPr>
        <w:t>Form</w:t>
      </w:r>
      <w:r w:rsidR="007E2CC0">
        <w:rPr>
          <w:rFonts w:cs="Arial"/>
          <w:sz w:val="22"/>
          <w:szCs w:val="22"/>
        </w:rPr>
        <w:t>,</w:t>
      </w:r>
      <w:r w:rsidRPr="004E316C">
        <w:rPr>
          <w:rFonts w:cs="Arial"/>
          <w:sz w:val="22"/>
          <w:szCs w:val="22"/>
        </w:rPr>
        <w:t xml:space="preserve"> </w:t>
      </w:r>
      <w:r w:rsidRPr="004E316C">
        <w:rPr>
          <w:rFonts w:cs="Arial"/>
          <w:b/>
          <w:sz w:val="22"/>
          <w:szCs w:val="22"/>
        </w:rPr>
        <w:t>which must be submitted in Word Format</w:t>
      </w:r>
      <w:r w:rsidRPr="004E316C">
        <w:rPr>
          <w:rFonts w:cs="Arial"/>
          <w:sz w:val="22"/>
          <w:szCs w:val="22"/>
        </w:rPr>
        <w:t xml:space="preserve">, and any supporting documentation. </w:t>
      </w:r>
      <w:r w:rsidRPr="004E316C">
        <w:rPr>
          <w:rFonts w:cs="Arial"/>
          <w:sz w:val="22"/>
          <w:szCs w:val="22"/>
          <w:shd w:val="clear" w:color="auto" w:fill="FFFFFF" w:themeFill="background1"/>
        </w:rPr>
        <w:fldChar w:fldCharType="begin">
          <w:ffData>
            <w:name w:val="Check1"/>
            <w:enabled/>
            <w:calcOnExit w:val="0"/>
            <w:statusText w:type="text" w:val="Checkbox"/>
            <w:checkBox>
              <w:sizeAuto/>
              <w:default w:val="0"/>
            </w:checkBox>
          </w:ffData>
        </w:fldChar>
      </w:r>
      <w:r w:rsidRPr="004E316C">
        <w:rPr>
          <w:rFonts w:cs="Arial"/>
          <w:sz w:val="22"/>
          <w:szCs w:val="22"/>
          <w:shd w:val="clear" w:color="auto" w:fill="FFFFFF" w:themeFill="background1"/>
        </w:rPr>
        <w:instrText xml:space="preserve"> FORMCHECKBOX </w:instrText>
      </w:r>
      <w:r w:rsidR="00716393">
        <w:rPr>
          <w:rFonts w:cs="Arial"/>
          <w:sz w:val="22"/>
          <w:szCs w:val="22"/>
          <w:shd w:val="clear" w:color="auto" w:fill="FFFFFF" w:themeFill="background1"/>
        </w:rPr>
      </w:r>
      <w:r w:rsidR="00716393">
        <w:rPr>
          <w:rFonts w:cs="Arial"/>
          <w:sz w:val="22"/>
          <w:szCs w:val="22"/>
          <w:shd w:val="clear" w:color="auto" w:fill="FFFFFF" w:themeFill="background1"/>
        </w:rPr>
        <w:fldChar w:fldCharType="separate"/>
      </w:r>
      <w:r w:rsidRPr="004E316C">
        <w:rPr>
          <w:rFonts w:cs="Arial"/>
          <w:sz w:val="22"/>
          <w:szCs w:val="22"/>
          <w:shd w:val="clear" w:color="auto" w:fill="FFFFFF" w:themeFill="background1"/>
        </w:rPr>
        <w:fldChar w:fldCharType="end"/>
      </w:r>
    </w:p>
    <w:p w14:paraId="78DBCFB4" w14:textId="77777777" w:rsidR="0002460B" w:rsidRPr="004E316C" w:rsidRDefault="0002460B" w:rsidP="005D5E2B">
      <w:pPr>
        <w:ind w:left="360"/>
        <w:rPr>
          <w:rFonts w:cs="Arial"/>
          <w:sz w:val="22"/>
          <w:szCs w:val="22"/>
          <w:shd w:val="clear" w:color="auto" w:fill="FFFFFF" w:themeFill="background1"/>
        </w:rPr>
      </w:pPr>
    </w:p>
    <w:p w14:paraId="78A8F6B1" w14:textId="2E19EC9D" w:rsidR="0002460B" w:rsidRPr="004E316C" w:rsidRDefault="0002460B" w:rsidP="0002460B">
      <w:pPr>
        <w:pStyle w:val="Heading1"/>
        <w:rPr>
          <w:rFonts w:cs="Arial"/>
          <w:sz w:val="22"/>
          <w:szCs w:val="22"/>
        </w:rPr>
      </w:pPr>
      <w:r w:rsidRPr="004E316C">
        <w:rPr>
          <w:rFonts w:cs="Arial"/>
          <w:sz w:val="22"/>
          <w:szCs w:val="22"/>
        </w:rPr>
        <w:t>Signatures</w:t>
      </w:r>
    </w:p>
    <w:tbl>
      <w:tblPr>
        <w:tblStyle w:val="TableGridLight"/>
        <w:tblW w:w="0" w:type="auto"/>
        <w:tblLook w:val="04A0" w:firstRow="1" w:lastRow="0" w:firstColumn="1" w:lastColumn="0" w:noHBand="0" w:noVBand="1"/>
        <w:tblCaption w:val="Signatures Needed"/>
        <w:tblDescription w:val="First line is for Chair/Director signature and date. Second and fourth lines are directing where to sign and date. Third line is for dean signature and date."/>
      </w:tblPr>
      <w:tblGrid>
        <w:gridCol w:w="10430"/>
      </w:tblGrid>
      <w:tr w:rsidR="00DE1F73" w:rsidRPr="004E316C" w14:paraId="58EB8DAD" w14:textId="77777777" w:rsidTr="00DE1F73">
        <w:tc>
          <w:tcPr>
            <w:tcW w:w="1043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18C928" w14:textId="77777777" w:rsidR="00DE1F73" w:rsidRPr="004E316C" w:rsidRDefault="00DE1F73" w:rsidP="0002460B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47BDD6F0" w14:textId="449B57EA" w:rsidR="00DE1F73" w:rsidRPr="004E316C" w:rsidRDefault="00DE1F73" w:rsidP="0002258A">
            <w:pPr>
              <w:spacing w:line="276" w:lineRule="auto"/>
              <w:rPr>
                <w:rFonts w:cs="Arial"/>
              </w:rPr>
            </w:pPr>
            <w:r w:rsidRPr="004E316C">
              <w:rPr>
                <w:rFonts w:cs="Arial"/>
              </w:rPr>
              <w:t>Chair/Director Approval</w:t>
            </w:r>
            <w:r>
              <w:rPr>
                <w:rFonts w:cs="Arial"/>
              </w:rPr>
              <w:t xml:space="preserve"> and Date</w:t>
            </w:r>
            <w:r w:rsidRPr="004E316C">
              <w:rPr>
                <w:rFonts w:cs="Arial"/>
              </w:rPr>
              <w:t>:</w:t>
            </w:r>
          </w:p>
        </w:tc>
      </w:tr>
      <w:tr w:rsidR="00DE1F73" w:rsidRPr="004E316C" w14:paraId="581BBCCC" w14:textId="77777777" w:rsidTr="00DE1F73">
        <w:tc>
          <w:tcPr>
            <w:tcW w:w="104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800F2A" w14:textId="77777777" w:rsidR="00DE1F73" w:rsidRPr="004E316C" w:rsidRDefault="00DE1F73" w:rsidP="0002258A">
            <w:pPr>
              <w:spacing w:line="276" w:lineRule="auto"/>
              <w:rPr>
                <w:rFonts w:cs="Arial"/>
                <w:b/>
                <w:bCs/>
              </w:rPr>
            </w:pPr>
          </w:p>
          <w:p w14:paraId="761D2B86" w14:textId="34A65F0F" w:rsidR="00DE1F73" w:rsidRPr="004E316C" w:rsidRDefault="00DE1F73" w:rsidP="0002258A">
            <w:pPr>
              <w:spacing w:line="276" w:lineRule="auto"/>
              <w:rPr>
                <w:rFonts w:cs="Arial"/>
              </w:rPr>
            </w:pPr>
            <w:r w:rsidRPr="004E316C">
              <w:rPr>
                <w:rFonts w:cs="Arial"/>
              </w:rPr>
              <w:t>Dean Approval</w:t>
            </w:r>
            <w:r>
              <w:rPr>
                <w:rFonts w:cs="Arial"/>
              </w:rPr>
              <w:t xml:space="preserve"> and Date</w:t>
            </w:r>
            <w:r w:rsidRPr="004E316C">
              <w:rPr>
                <w:rFonts w:cs="Arial"/>
              </w:rPr>
              <w:t>:</w:t>
            </w:r>
          </w:p>
        </w:tc>
      </w:tr>
    </w:tbl>
    <w:p w14:paraId="21823DD6" w14:textId="769ABC31" w:rsidR="0002460B" w:rsidRPr="004E316C" w:rsidRDefault="0002460B" w:rsidP="0002460B">
      <w:pPr>
        <w:spacing w:line="276" w:lineRule="auto"/>
        <w:ind w:left="360"/>
        <w:rPr>
          <w:rFonts w:cs="Arial"/>
          <w:sz w:val="22"/>
          <w:szCs w:val="22"/>
        </w:rPr>
      </w:pPr>
    </w:p>
    <w:p w14:paraId="6AD50C7B" w14:textId="41DC6D29" w:rsidR="0002460B" w:rsidRPr="004E316C" w:rsidRDefault="0002460B" w:rsidP="007E2CC0">
      <w:r w:rsidRPr="004E316C">
        <w:t xml:space="preserve">Dean submits electronic documents to: </w:t>
      </w:r>
      <w:hyperlink r:id="rId7" w:history="1">
        <w:r w:rsidR="007E2CC0">
          <w:rPr>
            <w:rStyle w:val="Hyperlink"/>
            <w:rFonts w:cs="Arial"/>
            <w:sz w:val="22"/>
            <w:szCs w:val="22"/>
          </w:rPr>
          <w:t>SVPAA@unlv.edu</w:t>
        </w:r>
      </w:hyperlink>
    </w:p>
    <w:p w14:paraId="034BD228" w14:textId="09F63F04" w:rsidR="004E316C" w:rsidRPr="00181ACA" w:rsidRDefault="004E316C" w:rsidP="004E316C">
      <w:pPr>
        <w:pStyle w:val="Heading1"/>
        <w:spacing w:line="276" w:lineRule="auto"/>
        <w:rPr>
          <w:sz w:val="22"/>
          <w:szCs w:val="22"/>
        </w:rPr>
      </w:pPr>
      <w:r w:rsidRPr="00181ACA">
        <w:rPr>
          <w:sz w:val="22"/>
          <w:szCs w:val="22"/>
        </w:rPr>
        <w:t xml:space="preserve">If </w:t>
      </w:r>
      <w:r>
        <w:rPr>
          <w:sz w:val="22"/>
          <w:szCs w:val="22"/>
        </w:rPr>
        <w:t>the elimination</w:t>
      </w:r>
      <w:r w:rsidRPr="00181ACA">
        <w:rPr>
          <w:sz w:val="22"/>
          <w:szCs w:val="22"/>
        </w:rPr>
        <w:t xml:space="preserve"> is approved, </w:t>
      </w:r>
      <w:r>
        <w:rPr>
          <w:sz w:val="22"/>
          <w:szCs w:val="22"/>
        </w:rPr>
        <w:t>the Office of the</w:t>
      </w:r>
      <w:r w:rsidR="007E2CC0">
        <w:rPr>
          <w:sz w:val="22"/>
          <w:szCs w:val="22"/>
        </w:rPr>
        <w:t xml:space="preserve"> Senior</w:t>
      </w:r>
      <w:r>
        <w:rPr>
          <w:sz w:val="22"/>
          <w:szCs w:val="22"/>
        </w:rPr>
        <w:t xml:space="preserve"> Vice Provost for Academic</w:t>
      </w:r>
      <w:r w:rsidR="007E2CC0">
        <w:rPr>
          <w:sz w:val="22"/>
          <w:szCs w:val="22"/>
        </w:rPr>
        <w:t xml:space="preserve"> Affairs</w:t>
      </w:r>
      <w:r w:rsidRPr="00181ACA">
        <w:rPr>
          <w:sz w:val="22"/>
          <w:szCs w:val="22"/>
        </w:rPr>
        <w:t xml:space="preserve"> will </w:t>
      </w:r>
      <w:r>
        <w:rPr>
          <w:sz w:val="22"/>
          <w:szCs w:val="22"/>
        </w:rPr>
        <w:t>submit the materials</w:t>
      </w:r>
      <w:r w:rsidRPr="00181ACA">
        <w:rPr>
          <w:sz w:val="22"/>
          <w:szCs w:val="22"/>
        </w:rPr>
        <w:t xml:space="preserve"> to the next NSHE AAC meeting. If approved by NSHE, a Provost Alert will be issued by the Office of the Executive Vice President and Provost.</w:t>
      </w:r>
    </w:p>
    <w:p w14:paraId="33971755" w14:textId="227B962A" w:rsidR="0002460B" w:rsidRPr="0002460B" w:rsidRDefault="0002460B" w:rsidP="0002460B">
      <w:pPr>
        <w:ind w:left="360"/>
      </w:pPr>
      <w:bookmarkStart w:id="2" w:name="_GoBack"/>
      <w:bookmarkEnd w:id="2"/>
    </w:p>
    <w:sectPr w:rsidR="0002460B" w:rsidRPr="0002460B" w:rsidSect="005D5E2B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40D8F" w14:textId="77777777" w:rsidR="00716393" w:rsidRDefault="00716393" w:rsidP="00A71880">
      <w:r>
        <w:separator/>
      </w:r>
    </w:p>
  </w:endnote>
  <w:endnote w:type="continuationSeparator" w:id="0">
    <w:p w14:paraId="53BF0FA4" w14:textId="77777777" w:rsidR="00716393" w:rsidRDefault="00716393" w:rsidP="00A7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BB658" w14:textId="3E9D1E9A" w:rsidR="00A71880" w:rsidRPr="00A71880" w:rsidRDefault="007E2CC0">
    <w:pPr>
      <w:pStyle w:val="Footer"/>
      <w:rPr>
        <w:sz w:val="18"/>
        <w:szCs w:val="18"/>
      </w:rPr>
    </w:pPr>
    <w:r>
      <w:rPr>
        <w:sz w:val="18"/>
        <w:szCs w:val="18"/>
      </w:rPr>
      <w:t>8</w:t>
    </w:r>
    <w:r w:rsidR="005D5E2B">
      <w:rPr>
        <w:sz w:val="18"/>
        <w:szCs w:val="18"/>
      </w:rPr>
      <w:t>.202</w:t>
    </w:r>
    <w:r>
      <w:rPr>
        <w:sz w:val="18"/>
        <w:szCs w:val="18"/>
      </w:rPr>
      <w:t>3</w:t>
    </w:r>
    <w:r w:rsidR="005D5E2B" w:rsidRPr="005D5E2B">
      <w:rPr>
        <w:sz w:val="18"/>
        <w:szCs w:val="18"/>
      </w:rPr>
      <w:ptab w:relativeTo="margin" w:alignment="center" w:leader="none"/>
    </w:r>
    <w:r w:rsidR="005D5E2B">
      <w:rPr>
        <w:sz w:val="18"/>
        <w:szCs w:val="18"/>
      </w:rPr>
      <w:t xml:space="preserve">Office of the </w:t>
    </w:r>
    <w:r>
      <w:rPr>
        <w:sz w:val="18"/>
        <w:szCs w:val="18"/>
      </w:rPr>
      <w:t xml:space="preserve">Senior </w:t>
    </w:r>
    <w:r w:rsidR="005D5E2B">
      <w:rPr>
        <w:sz w:val="18"/>
        <w:szCs w:val="18"/>
      </w:rPr>
      <w:t>Vice Provost for Academic</w:t>
    </w:r>
    <w:r>
      <w:rPr>
        <w:sz w:val="18"/>
        <w:szCs w:val="18"/>
      </w:rPr>
      <w:t xml:space="preserve"> Affairs</w:t>
    </w:r>
    <w:r w:rsidR="005D5E2B" w:rsidRPr="005D5E2B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DE6D2" w14:textId="77777777" w:rsidR="00716393" w:rsidRDefault="00716393" w:rsidP="00A71880">
      <w:r>
        <w:separator/>
      </w:r>
    </w:p>
  </w:footnote>
  <w:footnote w:type="continuationSeparator" w:id="0">
    <w:p w14:paraId="6A4047ED" w14:textId="77777777" w:rsidR="00716393" w:rsidRDefault="00716393" w:rsidP="00A71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98B52" w14:textId="77777777" w:rsidR="00A71880" w:rsidRDefault="00A71880" w:rsidP="00A71880">
    <w:pPr>
      <w:pStyle w:val="Header"/>
      <w:jc w:val="center"/>
      <w:rPr>
        <w:sz w:val="28"/>
        <w:szCs w:val="28"/>
      </w:rPr>
    </w:pPr>
  </w:p>
  <w:p w14:paraId="57A0C720" w14:textId="5C5EDC26" w:rsidR="0015613D" w:rsidRPr="00610C79" w:rsidRDefault="005D5E2B" w:rsidP="005D5E2B">
    <w:pPr>
      <w:tabs>
        <w:tab w:val="center" w:pos="4680"/>
        <w:tab w:val="right" w:pos="9360"/>
      </w:tabs>
      <w:jc w:val="center"/>
      <w:rPr>
        <w:rFonts w:eastAsia="Calibri"/>
        <w:szCs w:val="22"/>
      </w:rPr>
    </w:pPr>
    <w:r w:rsidRPr="00455D71">
      <w:rPr>
        <w:noProof/>
      </w:rPr>
      <w:drawing>
        <wp:inline distT="0" distB="0" distL="0" distR="0" wp14:anchorId="3E309145" wp14:editId="6841DA62">
          <wp:extent cx="1238250" cy="361032"/>
          <wp:effectExtent l="0" t="0" r="0" b="1270"/>
          <wp:docPr id="1" name="Picture 1" descr="UNLV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4173" cy="383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089B3" w14:textId="0009179B" w:rsidR="0015613D" w:rsidRPr="005D5E2B" w:rsidRDefault="0015613D" w:rsidP="005D5E2B">
    <w:pPr>
      <w:tabs>
        <w:tab w:val="center" w:pos="4680"/>
        <w:tab w:val="right" w:pos="9360"/>
      </w:tabs>
      <w:jc w:val="center"/>
      <w:rPr>
        <w:rFonts w:asciiTheme="majorHAnsi" w:eastAsia="Calibri" w:hAnsiTheme="majorHAnsi" w:cstheme="majorHAnsi"/>
        <w:b/>
        <w:sz w:val="28"/>
        <w:szCs w:val="28"/>
      </w:rPr>
    </w:pPr>
    <w:r w:rsidRPr="005D5E2B">
      <w:rPr>
        <w:rFonts w:asciiTheme="majorHAnsi" w:eastAsia="Calibri" w:hAnsiTheme="majorHAnsi" w:cstheme="majorHAnsi"/>
        <w:b/>
        <w:sz w:val="28"/>
        <w:szCs w:val="28"/>
      </w:rPr>
      <w:t>Organizational Unit Elimination Coversheet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F7B"/>
    <w:multiLevelType w:val="hybridMultilevel"/>
    <w:tmpl w:val="11C2942E"/>
    <w:lvl w:ilvl="0" w:tplc="34BA4CA2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A1B30"/>
    <w:multiLevelType w:val="hybridMultilevel"/>
    <w:tmpl w:val="3C0AC10C"/>
    <w:lvl w:ilvl="0" w:tplc="DC4AA8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13C3B"/>
    <w:multiLevelType w:val="hybridMultilevel"/>
    <w:tmpl w:val="D95E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16989"/>
    <w:multiLevelType w:val="hybridMultilevel"/>
    <w:tmpl w:val="EE8045F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5C"/>
    <w:rsid w:val="0002460B"/>
    <w:rsid w:val="00072252"/>
    <w:rsid w:val="001375A8"/>
    <w:rsid w:val="0015613D"/>
    <w:rsid w:val="001A5429"/>
    <w:rsid w:val="001C378E"/>
    <w:rsid w:val="00242862"/>
    <w:rsid w:val="002F6E13"/>
    <w:rsid w:val="0034465C"/>
    <w:rsid w:val="00401072"/>
    <w:rsid w:val="0047635A"/>
    <w:rsid w:val="004E316C"/>
    <w:rsid w:val="005D5E2B"/>
    <w:rsid w:val="006E400E"/>
    <w:rsid w:val="00716393"/>
    <w:rsid w:val="007E2CC0"/>
    <w:rsid w:val="008E4806"/>
    <w:rsid w:val="0098417C"/>
    <w:rsid w:val="00A0208F"/>
    <w:rsid w:val="00A53569"/>
    <w:rsid w:val="00A70AFF"/>
    <w:rsid w:val="00A71880"/>
    <w:rsid w:val="00C00E1D"/>
    <w:rsid w:val="00DC58B6"/>
    <w:rsid w:val="00DE1F73"/>
    <w:rsid w:val="00EB51FB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E899E"/>
  <w15:chartTrackingRefBased/>
  <w15:docId w15:val="{04F9F4A8-2F79-4DCD-BAC1-327E89D4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465C"/>
    <w:rPr>
      <w:rFonts w:cstheme="minorBidi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02460B"/>
    <w:pPr>
      <w:numPr>
        <w:numId w:val="2"/>
      </w:numPr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18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880"/>
    <w:rPr>
      <w:rFonts w:cstheme="minorBidi"/>
    </w:rPr>
  </w:style>
  <w:style w:type="paragraph" w:styleId="Footer">
    <w:name w:val="footer"/>
    <w:basedOn w:val="Normal"/>
    <w:link w:val="FooterChar"/>
    <w:unhideWhenUsed/>
    <w:rsid w:val="00A718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880"/>
    <w:rPr>
      <w:rFonts w:cstheme="minorBidi"/>
    </w:rPr>
  </w:style>
  <w:style w:type="table" w:styleId="TableGrid">
    <w:name w:val="Table Grid"/>
    <w:basedOn w:val="TableNormal"/>
    <w:uiPriority w:val="39"/>
    <w:rsid w:val="005D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02460B"/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246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6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2460B"/>
    <w:rPr>
      <w:rFonts w:cstheme="minorBidi"/>
      <w:b/>
      <w:sz w:val="28"/>
      <w:szCs w:val="28"/>
    </w:rPr>
  </w:style>
  <w:style w:type="table" w:styleId="TableGridLight">
    <w:name w:val="Grid Table Light"/>
    <w:basedOn w:val="TableNormal"/>
    <w:uiPriority w:val="40"/>
    <w:rsid w:val="00DE1F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pap@unlv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Griffin</dc:creator>
  <cp:keywords/>
  <dc:description/>
  <cp:lastModifiedBy>Rosemary Le</cp:lastModifiedBy>
  <cp:revision>2</cp:revision>
  <cp:lastPrinted>2020-11-20T22:56:00Z</cp:lastPrinted>
  <dcterms:created xsi:type="dcterms:W3CDTF">2025-01-27T17:58:00Z</dcterms:created>
  <dcterms:modified xsi:type="dcterms:W3CDTF">2025-01-27T17:58:00Z</dcterms:modified>
</cp:coreProperties>
</file>