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4C5B" w14:textId="15704D47" w:rsidR="009D1C01" w:rsidRPr="009D1C01" w:rsidRDefault="009D1C01" w:rsidP="009D1C01">
      <w:pPr>
        <w:spacing w:after="0" w:line="240" w:lineRule="auto"/>
        <w:jc w:val="center"/>
        <w:outlineLvl w:val="0"/>
        <w:rPr>
          <w:rFonts w:ascii="Helvetica Neue" w:eastAsia="Helvetica Neue" w:hAnsi="Helvetica Neue" w:cs="Helvetica Neue"/>
          <w:b/>
          <w:sz w:val="32"/>
          <w:szCs w:val="32"/>
        </w:rPr>
      </w:pPr>
      <w:r w:rsidRPr="009D1C01">
        <w:rPr>
          <w:rFonts w:ascii="Helvetica Neue" w:eastAsia="Helvetica Neue" w:hAnsi="Helvetica Neue" w:cs="Helvetica Neue"/>
          <w:b/>
          <w:sz w:val="32"/>
          <w:szCs w:val="32"/>
        </w:rPr>
        <w:t xml:space="preserve">3-Year Academic Assessment </w:t>
      </w:r>
      <w:r w:rsidR="00B17E89">
        <w:rPr>
          <w:rFonts w:ascii="Helvetica Neue" w:eastAsia="Helvetica Neue" w:hAnsi="Helvetica Neue" w:cs="Helvetica Neue"/>
          <w:b/>
          <w:sz w:val="32"/>
          <w:szCs w:val="32"/>
        </w:rPr>
        <w:t>Report</w:t>
      </w:r>
      <w:r w:rsidRPr="009D1C01">
        <w:rPr>
          <w:rFonts w:ascii="Helvetica Neue" w:eastAsia="Helvetica Neue" w:hAnsi="Helvetica Neue" w:cs="Helvetica Neue"/>
          <w:b/>
          <w:sz w:val="32"/>
          <w:szCs w:val="32"/>
        </w:rPr>
        <w:t xml:space="preserve"> Cover Sheet</w:t>
      </w:r>
    </w:p>
    <w:p w14:paraId="1FFD227E" w14:textId="77777777" w:rsidR="009D1C01" w:rsidRPr="009D1C01" w:rsidRDefault="009D1C01" w:rsidP="009D1C01">
      <w:pPr>
        <w:tabs>
          <w:tab w:val="left" w:pos="180"/>
        </w:tabs>
        <w:spacing w:after="0" w:line="240" w:lineRule="auto"/>
        <w:jc w:val="center"/>
        <w:rPr>
          <w:rFonts w:ascii="Helvetica Neue" w:eastAsia="Helvetica Neue" w:hAnsi="Helvetica Neue" w:cs="Helvetica Neue"/>
          <w:b/>
          <w:sz w:val="20"/>
          <w:szCs w:val="20"/>
          <w:u w:val="single"/>
        </w:rPr>
      </w:pPr>
      <w:r w:rsidRPr="009D1C01">
        <w:rPr>
          <w:rFonts w:ascii="Helvetica Neue" w:eastAsia="Helvetica Neue" w:hAnsi="Helvetica Neue" w:cs="Helvetica Neue"/>
          <w:b/>
          <w:sz w:val="20"/>
          <w:szCs w:val="20"/>
          <w:u w:val="single"/>
        </w:rPr>
        <w:t xml:space="preserve">Email to: </w:t>
      </w:r>
      <w:hyperlink r:id="rId7">
        <w:r w:rsidRPr="009D1C01">
          <w:rPr>
            <w:rFonts w:ascii="Helvetica Neue" w:eastAsia="Helvetica Neue" w:hAnsi="Helvetica Neue" w:cs="Helvetica Neue"/>
            <w:b/>
            <w:color w:val="0000FF"/>
            <w:sz w:val="20"/>
            <w:szCs w:val="20"/>
            <w:u w:val="single"/>
          </w:rPr>
          <w:t>assessment@unlv.edu</w:t>
        </w:r>
      </w:hyperlink>
    </w:p>
    <w:p w14:paraId="4D20F0AC" w14:textId="77777777" w:rsidR="009D1C01" w:rsidRPr="009D1C01" w:rsidRDefault="009D1C01" w:rsidP="009D1C01">
      <w:pPr>
        <w:spacing w:after="0" w:line="240" w:lineRule="auto"/>
        <w:rPr>
          <w:rFonts w:eastAsia="Times New Roman" w:cs="Times New Roman"/>
          <w:b/>
        </w:rPr>
      </w:pPr>
    </w:p>
    <w:p w14:paraId="03BDD978" w14:textId="77777777" w:rsidR="009D1C01" w:rsidRPr="009D1C01" w:rsidRDefault="009D1C01" w:rsidP="009D1C01">
      <w:pPr>
        <w:spacing w:after="0" w:line="240" w:lineRule="auto"/>
        <w:outlineLvl w:val="1"/>
        <w:rPr>
          <w:rFonts w:ascii="Helvetica Neue" w:eastAsia="Helvetica Neue" w:hAnsi="Helvetica Neue" w:cs="Helvetica Neue"/>
          <w:b/>
          <w:sz w:val="20"/>
          <w:szCs w:val="20"/>
          <w:u w:val="single"/>
        </w:rPr>
      </w:pPr>
      <w:r w:rsidRPr="009D1C01">
        <w:rPr>
          <w:rFonts w:ascii="Helvetica Neue" w:eastAsia="Helvetica Neue" w:hAnsi="Helvetica Neue" w:cs="Helvetica Neue"/>
          <w:b/>
          <w:sz w:val="20"/>
          <w:szCs w:val="20"/>
          <w:u w:val="single"/>
        </w:rPr>
        <w:t>Program Information</w:t>
      </w:r>
    </w:p>
    <w:p w14:paraId="254C820C"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Program Assessed:</w:t>
      </w:r>
    </w:p>
    <w:p w14:paraId="0325DBB5"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Department:</w:t>
      </w:r>
    </w:p>
    <w:p w14:paraId="5E6A5DF5"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College:</w:t>
      </w:r>
    </w:p>
    <w:p w14:paraId="31A36A7B"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Department Chair:</w:t>
      </w:r>
    </w:p>
    <w:p w14:paraId="6538BF6E" w14:textId="1E5C378A" w:rsid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Date Submitted:</w:t>
      </w:r>
    </w:p>
    <w:p w14:paraId="5E70410F" w14:textId="77777777" w:rsidR="00B17E89" w:rsidRDefault="00B17E89" w:rsidP="00B17E89">
      <w:pPr>
        <w:spacing w:after="240"/>
        <w:rPr>
          <w:rFonts w:ascii="Helvetica Neue" w:eastAsia="Helvetica Neue" w:hAnsi="Helvetica Neue" w:cs="Helvetica Neue"/>
          <w:b/>
          <w:sz w:val="20"/>
          <w:szCs w:val="20"/>
        </w:rPr>
      </w:pPr>
      <w:r>
        <w:rPr>
          <w:rFonts w:ascii="Helvetica Neue" w:eastAsia="Helvetica Neue" w:hAnsi="Helvetica Neue" w:cs="Helvetica Neue"/>
          <w:b/>
          <w:sz w:val="20"/>
          <w:szCs w:val="20"/>
        </w:rPr>
        <w:t>Semesters and Year Covered in this Report:</w:t>
      </w:r>
    </w:p>
    <w:p w14:paraId="4D14DB7E" w14:textId="77777777" w:rsidR="009D1C01" w:rsidRPr="009D1C01" w:rsidRDefault="009D1C01" w:rsidP="009D1C01">
      <w:pPr>
        <w:spacing w:after="0" w:line="240" w:lineRule="auto"/>
        <w:rPr>
          <w:rFonts w:ascii="Helvetica Neue" w:eastAsia="Helvetica Neue" w:hAnsi="Helvetica Neue" w:cs="Helvetica Neue"/>
          <w:b/>
          <w:sz w:val="20"/>
          <w:szCs w:val="20"/>
        </w:rPr>
      </w:pPr>
    </w:p>
    <w:p w14:paraId="34354645" w14:textId="77777777" w:rsidR="009D1C01" w:rsidRPr="009D1C01" w:rsidRDefault="009D1C01" w:rsidP="009D1C01">
      <w:pPr>
        <w:spacing w:after="0" w:line="240" w:lineRule="auto"/>
        <w:outlineLvl w:val="1"/>
        <w:rPr>
          <w:rFonts w:ascii="Helvetica Neue" w:eastAsia="Helvetica Neue" w:hAnsi="Helvetica Neue" w:cs="Helvetica Neue"/>
          <w:b/>
          <w:sz w:val="20"/>
          <w:szCs w:val="20"/>
          <w:u w:val="single"/>
        </w:rPr>
      </w:pPr>
      <w:r w:rsidRPr="009D1C01">
        <w:rPr>
          <w:rFonts w:ascii="Helvetica Neue" w:eastAsia="Helvetica Neue" w:hAnsi="Helvetica Neue" w:cs="Helvetica Neue"/>
          <w:b/>
          <w:sz w:val="20"/>
          <w:szCs w:val="20"/>
          <w:u w:val="single"/>
        </w:rPr>
        <w:t>Contact Person for This Plan</w:t>
      </w:r>
    </w:p>
    <w:p w14:paraId="7AD58234"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Name:</w:t>
      </w:r>
    </w:p>
    <w:p w14:paraId="6BF10D7C"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Phone:</w:t>
      </w:r>
    </w:p>
    <w:p w14:paraId="199F2CFC" w14:textId="77777777" w:rsidR="009D1C01" w:rsidRPr="009D1C01" w:rsidRDefault="009D1C01" w:rsidP="009D1C01">
      <w:pPr>
        <w:spacing w:after="240" w:line="240" w:lineRule="auto"/>
        <w:rPr>
          <w:rFonts w:ascii="Helvetica Neue" w:eastAsia="Helvetica Neue" w:hAnsi="Helvetica Neue" w:cs="Helvetica Neue"/>
          <w:b/>
          <w:sz w:val="20"/>
          <w:szCs w:val="20"/>
        </w:rPr>
      </w:pPr>
      <w:r w:rsidRPr="009D1C01">
        <w:rPr>
          <w:rFonts w:ascii="Helvetica Neue" w:eastAsia="Helvetica Neue" w:hAnsi="Helvetica Neue" w:cs="Helvetica Neue"/>
          <w:b/>
          <w:sz w:val="20"/>
          <w:szCs w:val="20"/>
        </w:rPr>
        <w:t>Email:</w:t>
      </w:r>
    </w:p>
    <w:p w14:paraId="0A8D786C" w14:textId="77777777" w:rsidR="009D1C01" w:rsidRPr="009D1C01" w:rsidRDefault="009D1C01" w:rsidP="009D1C01">
      <w:pPr>
        <w:spacing w:after="0" w:line="240" w:lineRule="auto"/>
        <w:rPr>
          <w:rFonts w:ascii="Helvetica Neue" w:eastAsia="Helvetica Neue" w:hAnsi="Helvetica Neue" w:cs="Helvetica Neue"/>
          <w:sz w:val="20"/>
          <w:szCs w:val="20"/>
        </w:rPr>
      </w:pPr>
    </w:p>
    <w:p w14:paraId="136A0111" w14:textId="77777777" w:rsidR="00B17E89" w:rsidRPr="00AF2C43" w:rsidRDefault="00B17E89" w:rsidP="00B17E89">
      <w:pPr>
        <w:rPr>
          <w:rFonts w:ascii="Helvetica" w:hAnsi="Helvetica"/>
          <w:sz w:val="20"/>
        </w:rPr>
      </w:pPr>
      <w:r>
        <w:rPr>
          <w:rFonts w:ascii="Helvetica" w:hAnsi="Helvetica"/>
          <w:sz w:val="20"/>
        </w:rPr>
        <w:t>Please attach a narrative (not to exceed 4 pages, excluding appendices) addressing the following</w:t>
      </w:r>
      <w:r w:rsidRPr="00AF2C43">
        <w:rPr>
          <w:rFonts w:ascii="Helvetica" w:hAnsi="Helvetica"/>
          <w:sz w:val="20"/>
        </w:rPr>
        <w:t>:</w:t>
      </w:r>
    </w:p>
    <w:p w14:paraId="76881BBA" w14:textId="77777777" w:rsidR="00B17E89" w:rsidRPr="00AF2C43" w:rsidRDefault="00B17E89" w:rsidP="00B17E89">
      <w:pPr>
        <w:pStyle w:val="ListParagraph"/>
        <w:numPr>
          <w:ilvl w:val="0"/>
          <w:numId w:val="2"/>
        </w:numPr>
        <w:spacing w:line="240" w:lineRule="auto"/>
        <w:rPr>
          <w:rFonts w:ascii="Helvetica" w:hAnsi="Helvetica"/>
          <w:sz w:val="20"/>
          <w:szCs w:val="24"/>
        </w:rPr>
      </w:pPr>
      <w:r w:rsidRPr="00AF2C43">
        <w:rPr>
          <w:rFonts w:ascii="Helvetica" w:hAnsi="Helvetica"/>
          <w:sz w:val="20"/>
          <w:szCs w:val="24"/>
        </w:rPr>
        <w:t>What are the student learning outcomes? Please provide a numbered list.</w:t>
      </w:r>
    </w:p>
    <w:p w14:paraId="5E9CB8A9" w14:textId="77777777" w:rsidR="00B17E89" w:rsidRDefault="00B17E89" w:rsidP="00B17E89">
      <w:pPr>
        <w:pStyle w:val="ListParagraph"/>
        <w:numPr>
          <w:ilvl w:val="0"/>
          <w:numId w:val="2"/>
        </w:numPr>
        <w:spacing w:line="240" w:lineRule="auto"/>
        <w:rPr>
          <w:rFonts w:ascii="Helvetica" w:hAnsi="Helvetica"/>
          <w:sz w:val="20"/>
          <w:szCs w:val="24"/>
        </w:rPr>
      </w:pPr>
      <w:r w:rsidRPr="00AF2C43">
        <w:rPr>
          <w:rFonts w:ascii="Helvetica" w:hAnsi="Helvetica"/>
          <w:sz w:val="20"/>
          <w:szCs w:val="24"/>
        </w:rPr>
        <w:t xml:space="preserve">Which learning outcomes were assessed? </w:t>
      </w:r>
    </w:p>
    <w:p w14:paraId="3D65229B" w14:textId="77777777" w:rsidR="00B17E89" w:rsidRPr="00AF2C43" w:rsidRDefault="00B17E89" w:rsidP="00B17E89">
      <w:pPr>
        <w:pStyle w:val="ListParagraph"/>
        <w:numPr>
          <w:ilvl w:val="0"/>
          <w:numId w:val="2"/>
        </w:numPr>
        <w:spacing w:after="0" w:line="240" w:lineRule="auto"/>
        <w:contextualSpacing w:val="0"/>
        <w:rPr>
          <w:rFonts w:ascii="Helvetica" w:hAnsi="Helvetica" w:cs="Times New Roman"/>
          <w:sz w:val="20"/>
        </w:rPr>
      </w:pPr>
      <w:r w:rsidRPr="00AF2C43">
        <w:rPr>
          <w:rFonts w:ascii="Helvetica" w:hAnsi="Helvetica" w:cs="Times New Roman"/>
          <w:sz w:val="20"/>
        </w:rPr>
        <w:t xml:space="preserve">Undergraduate programs should assess at least one University Undergraduate Learning Outcome (UULO) each year, which may or may not overlap with a program learning outcome.  </w:t>
      </w:r>
    </w:p>
    <w:p w14:paraId="6BED6DC5" w14:textId="77777777" w:rsidR="00B17E89" w:rsidRPr="00AF2C43" w:rsidRDefault="00B17E89" w:rsidP="00B17E89">
      <w:pPr>
        <w:pStyle w:val="ListParagraph"/>
        <w:numPr>
          <w:ilvl w:val="0"/>
          <w:numId w:val="2"/>
        </w:numPr>
        <w:shd w:val="clear" w:color="auto" w:fill="FFFFFF"/>
        <w:spacing w:after="0" w:line="240" w:lineRule="auto"/>
        <w:rPr>
          <w:rFonts w:ascii="Helvetica" w:eastAsia="Times New Roman" w:hAnsi="Helvetica" w:cs="Times New Roman"/>
          <w:sz w:val="20"/>
        </w:rPr>
      </w:pPr>
      <w:r w:rsidRPr="00AF2C43">
        <w:rPr>
          <w:rFonts w:ascii="Helvetica" w:eastAsia="Times New Roman" w:hAnsi="Helvetica" w:cs="Times New Roman"/>
          <w:sz w:val="20"/>
        </w:rPr>
        <w:t>Graduate programs should assess at least one outcome related to one of the following graduate level requirements each year:</w:t>
      </w:r>
    </w:p>
    <w:p w14:paraId="0E991A20" w14:textId="77777777" w:rsidR="00B17E89" w:rsidRPr="00AF2C43" w:rsidRDefault="00B17E89" w:rsidP="00B17E89">
      <w:pPr>
        <w:numPr>
          <w:ilvl w:val="1"/>
          <w:numId w:val="2"/>
        </w:numPr>
        <w:shd w:val="clear" w:color="auto" w:fill="FFFFFF"/>
        <w:spacing w:after="0" w:line="240" w:lineRule="auto"/>
        <w:rPr>
          <w:rFonts w:ascii="Helvetica" w:hAnsi="Helvetica"/>
          <w:sz w:val="20"/>
        </w:rPr>
      </w:pPr>
      <w:r w:rsidRPr="00AF2C43">
        <w:rPr>
          <w:rFonts w:ascii="Helvetica" w:hAnsi="Helvetica"/>
          <w:sz w:val="20"/>
        </w:rPr>
        <w:t>student engagement in research, scholarship, creative expression and/or appropriate high-level professional practice.</w:t>
      </w:r>
    </w:p>
    <w:p w14:paraId="228C0555" w14:textId="77777777" w:rsidR="00B17E89" w:rsidRPr="00AF2C43" w:rsidRDefault="00B17E89" w:rsidP="00B17E89">
      <w:pPr>
        <w:numPr>
          <w:ilvl w:val="1"/>
          <w:numId w:val="2"/>
        </w:numPr>
        <w:shd w:val="clear" w:color="auto" w:fill="FFFFFF"/>
        <w:spacing w:after="0" w:line="240" w:lineRule="auto"/>
        <w:rPr>
          <w:rFonts w:ascii="Helvetica" w:hAnsi="Helvetica"/>
          <w:sz w:val="20"/>
        </w:rPr>
      </w:pPr>
      <w:r w:rsidRPr="00AF2C43">
        <w:rPr>
          <w:rFonts w:ascii="Helvetica" w:hAnsi="Helvetica"/>
          <w:sz w:val="20"/>
        </w:rPr>
        <w:t xml:space="preserve">activities requiring originality, critical </w:t>
      </w:r>
      <w:proofErr w:type="gramStart"/>
      <w:r w:rsidRPr="00AF2C43">
        <w:rPr>
          <w:rFonts w:ascii="Helvetica" w:hAnsi="Helvetica"/>
          <w:sz w:val="20"/>
        </w:rPr>
        <w:t>analysis</w:t>
      </w:r>
      <w:proofErr w:type="gramEnd"/>
      <w:r w:rsidRPr="00AF2C43">
        <w:rPr>
          <w:rFonts w:ascii="Helvetica" w:hAnsi="Helvetica"/>
          <w:sz w:val="20"/>
        </w:rPr>
        <w:t xml:space="preserve"> and expertise.</w:t>
      </w:r>
    </w:p>
    <w:p w14:paraId="70B56132" w14:textId="77777777" w:rsidR="00B17E89" w:rsidRPr="00AF2C43" w:rsidRDefault="00B17E89" w:rsidP="00B17E89">
      <w:pPr>
        <w:numPr>
          <w:ilvl w:val="1"/>
          <w:numId w:val="2"/>
        </w:numPr>
        <w:shd w:val="clear" w:color="auto" w:fill="FFFFFF"/>
        <w:spacing w:after="0" w:line="240" w:lineRule="auto"/>
        <w:rPr>
          <w:rFonts w:ascii="Helvetica" w:hAnsi="Helvetica"/>
          <w:sz w:val="20"/>
        </w:rPr>
      </w:pPr>
      <w:r w:rsidRPr="00AF2C43">
        <w:rPr>
          <w:rFonts w:ascii="Helvetica" w:hAnsi="Helvetica"/>
          <w:sz w:val="20"/>
        </w:rPr>
        <w:t>the development of extensive knowledge in the field under study.</w:t>
      </w:r>
    </w:p>
    <w:p w14:paraId="795EBAC4" w14:textId="77777777" w:rsidR="00B17E89" w:rsidRPr="00B7293C" w:rsidRDefault="00B17E89" w:rsidP="00B17E89">
      <w:pPr>
        <w:rPr>
          <w:rFonts w:ascii="Helvetica" w:hAnsi="Helvetica"/>
          <w:sz w:val="10"/>
          <w:szCs w:val="13"/>
        </w:rPr>
      </w:pPr>
    </w:p>
    <w:p w14:paraId="0690DD78" w14:textId="1EAFBED3" w:rsidR="00B7293C" w:rsidRPr="00B7293C" w:rsidRDefault="00B7293C" w:rsidP="00B17E89">
      <w:pPr>
        <w:pStyle w:val="ListParagraph"/>
        <w:numPr>
          <w:ilvl w:val="0"/>
          <w:numId w:val="2"/>
        </w:numPr>
        <w:spacing w:line="240" w:lineRule="auto"/>
        <w:rPr>
          <w:rFonts w:ascii="Helvetica" w:hAnsi="Helvetica"/>
          <w:b/>
          <w:bCs/>
          <w:i/>
          <w:iCs/>
          <w:sz w:val="20"/>
          <w:szCs w:val="24"/>
        </w:rPr>
      </w:pPr>
      <w:r w:rsidRPr="00B7293C">
        <w:rPr>
          <w:rFonts w:ascii="Helvetica" w:hAnsi="Helvetica"/>
          <w:b/>
          <w:bCs/>
          <w:i/>
          <w:iCs/>
          <w:sz w:val="20"/>
          <w:szCs w:val="24"/>
        </w:rPr>
        <w:t>FOR 2022: Did the program assess learning outcomes related to workforce</w:t>
      </w:r>
      <w:r w:rsidR="00EA26F0">
        <w:rPr>
          <w:rFonts w:ascii="Helvetica" w:hAnsi="Helvetica"/>
          <w:b/>
          <w:bCs/>
          <w:i/>
          <w:iCs/>
          <w:sz w:val="20"/>
          <w:szCs w:val="24"/>
        </w:rPr>
        <w:t xml:space="preserve"> outcomes</w:t>
      </w:r>
      <w:r w:rsidRPr="00B7293C">
        <w:rPr>
          <w:rFonts w:ascii="Helvetica" w:hAnsi="Helvetica"/>
          <w:b/>
          <w:bCs/>
          <w:i/>
          <w:iCs/>
          <w:sz w:val="20"/>
          <w:szCs w:val="24"/>
        </w:rPr>
        <w:t>/career attainment? If so, what was assessed, and what were the findings?</w:t>
      </w:r>
    </w:p>
    <w:p w14:paraId="422FD7EE" w14:textId="3AEBE3D9" w:rsidR="00B17E89" w:rsidRDefault="00B17E89" w:rsidP="00B17E89">
      <w:pPr>
        <w:pStyle w:val="ListParagraph"/>
        <w:numPr>
          <w:ilvl w:val="0"/>
          <w:numId w:val="2"/>
        </w:numPr>
        <w:spacing w:line="240" w:lineRule="auto"/>
        <w:rPr>
          <w:rFonts w:ascii="Helvetica" w:hAnsi="Helvetica"/>
          <w:sz w:val="20"/>
          <w:szCs w:val="24"/>
        </w:rPr>
      </w:pPr>
      <w:r w:rsidRPr="00AF2C43">
        <w:rPr>
          <w:rFonts w:ascii="Helvetica" w:hAnsi="Helvetica"/>
          <w:sz w:val="20"/>
          <w:szCs w:val="24"/>
        </w:rPr>
        <w:t>How were they assessed?  (Programs must use at least one direct assessment of student learning.)</w:t>
      </w:r>
    </w:p>
    <w:p w14:paraId="407BA080" w14:textId="77777777" w:rsidR="00B17E89" w:rsidRPr="00AF2C43" w:rsidRDefault="00B17E89" w:rsidP="00B17E89">
      <w:pPr>
        <w:pStyle w:val="ListParagraph"/>
        <w:numPr>
          <w:ilvl w:val="0"/>
          <w:numId w:val="2"/>
        </w:numPr>
        <w:spacing w:line="240" w:lineRule="auto"/>
        <w:rPr>
          <w:rFonts w:ascii="Helvetica" w:hAnsi="Helvetica"/>
          <w:sz w:val="20"/>
          <w:szCs w:val="24"/>
        </w:rPr>
      </w:pPr>
      <w:r w:rsidRPr="00AF2C43">
        <w:rPr>
          <w:rFonts w:ascii="Helvetica" w:hAnsi="Helvetica"/>
          <w:sz w:val="20"/>
          <w:szCs w:val="24"/>
        </w:rPr>
        <w:t>What was learned from the assessment results?</w:t>
      </w:r>
    </w:p>
    <w:p w14:paraId="61C91C93" w14:textId="77777777" w:rsidR="00B17E89" w:rsidRDefault="00B17E89" w:rsidP="00B17E89">
      <w:pPr>
        <w:pStyle w:val="ListParagraph"/>
        <w:numPr>
          <w:ilvl w:val="0"/>
          <w:numId w:val="2"/>
        </w:numPr>
        <w:spacing w:after="0" w:line="240" w:lineRule="auto"/>
        <w:contextualSpacing w:val="0"/>
        <w:rPr>
          <w:rFonts w:ascii="Helvetica" w:hAnsi="Helvetica"/>
          <w:sz w:val="20"/>
          <w:szCs w:val="24"/>
        </w:rPr>
      </w:pPr>
      <w:r w:rsidRPr="00AF2C43">
        <w:rPr>
          <w:rFonts w:ascii="Helvetica" w:hAnsi="Helvetica"/>
          <w:sz w:val="20"/>
          <w:szCs w:val="24"/>
        </w:rPr>
        <w:t>How did the program respond to what was learned?</w:t>
      </w:r>
    </w:p>
    <w:p w14:paraId="7B5A1794" w14:textId="77777777" w:rsidR="00B17E89" w:rsidRPr="00AF2C43" w:rsidRDefault="00B17E89" w:rsidP="00B17E89">
      <w:pPr>
        <w:pStyle w:val="ListParagraph"/>
        <w:spacing w:after="0" w:line="240" w:lineRule="auto"/>
        <w:ind w:left="360"/>
        <w:contextualSpacing w:val="0"/>
        <w:rPr>
          <w:rFonts w:ascii="Helvetica" w:hAnsi="Helvetica"/>
          <w:sz w:val="20"/>
          <w:szCs w:val="24"/>
        </w:rPr>
      </w:pPr>
    </w:p>
    <w:p w14:paraId="4A478359" w14:textId="77777777" w:rsidR="00B17E89" w:rsidRPr="00AF2C43" w:rsidRDefault="00B17E89" w:rsidP="00B17E89">
      <w:pPr>
        <w:rPr>
          <w:rFonts w:ascii="Helvetica" w:hAnsi="Helvetica"/>
        </w:rPr>
      </w:pPr>
      <w:r w:rsidRPr="00AF2C43">
        <w:rPr>
          <w:rFonts w:ascii="Helvetica" w:hAnsi="Helvetica"/>
          <w:sz w:val="20"/>
        </w:rPr>
        <w:t>Please limit the narrative portion of your report to no more than four pages.  You may attach appendices with data, tables, charts, or other materials as needed.  Please explain the relevant conclusions from any</w:t>
      </w:r>
      <w:r>
        <w:rPr>
          <w:rFonts w:ascii="Helvetica" w:hAnsi="Helvetica"/>
          <w:sz w:val="20"/>
        </w:rPr>
        <w:t xml:space="preserve"> appendices in your narrative.</w:t>
      </w:r>
      <w:r w:rsidRPr="00AF2C43">
        <w:rPr>
          <w:rFonts w:ascii="Helvetica" w:hAnsi="Helvetica"/>
          <w:sz w:val="20"/>
        </w:rPr>
        <w:t xml:space="preserve">  Please contact the Office of Academic Assessment if you have questions or need assistance.  </w:t>
      </w:r>
    </w:p>
    <w:sectPr w:rsidR="00B17E89" w:rsidRPr="00AF2C43" w:rsidSect="00B729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74" w:left="16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4FB2" w14:textId="77777777" w:rsidR="007966AB" w:rsidRDefault="007966AB" w:rsidP="00B7413D">
      <w:pPr>
        <w:spacing w:after="0" w:line="240" w:lineRule="auto"/>
      </w:pPr>
      <w:r>
        <w:separator/>
      </w:r>
    </w:p>
  </w:endnote>
  <w:endnote w:type="continuationSeparator" w:id="0">
    <w:p w14:paraId="68ADF67D" w14:textId="77777777" w:rsidR="007966AB" w:rsidRDefault="007966AB" w:rsidP="00B7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678E" w14:textId="77777777" w:rsidR="00A34B88" w:rsidRDefault="00D754A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4EBEB9D5" w14:textId="77777777" w:rsidR="00A34B88" w:rsidRDefault="0000000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1D111" w14:textId="77777777" w:rsidR="00A34B88" w:rsidRDefault="00D754A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6CE6" w14:textId="77777777" w:rsidR="00A34B88" w:rsidRDefault="00D754AC">
    <w:pPr>
      <w:pBdr>
        <w:top w:val="nil"/>
        <w:left w:val="nil"/>
        <w:bottom w:val="nil"/>
        <w:right w:val="nil"/>
        <w:between w:val="nil"/>
      </w:pBdr>
      <w:tabs>
        <w:tab w:val="center" w:pos="4320"/>
        <w:tab w:val="right" w:pos="8640"/>
      </w:tabs>
      <w:rPr>
        <w:color w:val="000000"/>
      </w:rPr>
    </w:pPr>
    <w:r>
      <w:rPr>
        <w:color w:val="000000"/>
      </w:rPr>
      <w:t>9/9/2014</w:t>
    </w:r>
  </w:p>
  <w:p w14:paraId="3639B362" w14:textId="77777777" w:rsidR="00A34B88" w:rsidRDefault="0000000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2FB1" w14:textId="77777777" w:rsidR="007966AB" w:rsidRDefault="007966AB" w:rsidP="00B7413D">
      <w:pPr>
        <w:spacing w:after="0" w:line="240" w:lineRule="auto"/>
      </w:pPr>
      <w:r>
        <w:separator/>
      </w:r>
    </w:p>
  </w:footnote>
  <w:footnote w:type="continuationSeparator" w:id="0">
    <w:p w14:paraId="7476FEFD" w14:textId="77777777" w:rsidR="007966AB" w:rsidRDefault="007966AB" w:rsidP="00B7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EAFB" w14:textId="77777777" w:rsidR="00A34B88" w:rsidRDefault="00D754AC">
    <w:pPr>
      <w:pBdr>
        <w:top w:val="nil"/>
        <w:left w:val="nil"/>
        <w:bottom w:val="nil"/>
        <w:right w:val="nil"/>
        <w:between w:val="nil"/>
      </w:pBdr>
      <w:tabs>
        <w:tab w:val="center" w:pos="4320"/>
        <w:tab w:val="right" w:pos="8640"/>
      </w:tabs>
      <w:rPr>
        <w:color w:val="000000"/>
      </w:rPr>
    </w:pPr>
    <w:r>
      <w:rPr>
        <w:color w:val="000000"/>
      </w:rPr>
      <w:t xml:space="preserve">[Type </w:t>
    </w:r>
    <w:proofErr w:type="gramStart"/>
    <w:r>
      <w:rPr>
        <w:color w:val="000000"/>
      </w:rPr>
      <w:t>text][</w:t>
    </w:r>
    <w:proofErr w:type="gramEnd"/>
    <w:r>
      <w:rPr>
        <w:color w:val="000000"/>
      </w:rPr>
      <w:t>Type text][Type text]</w:t>
    </w:r>
  </w:p>
  <w:p w14:paraId="05757907" w14:textId="77777777" w:rsidR="00A34B88" w:rsidRDefault="00000000">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0096" w14:textId="6A5CC8FC" w:rsidR="00A34B88" w:rsidRDefault="00B7413D" w:rsidP="00B17E89">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04976E27" wp14:editId="1B17E708">
          <wp:extent cx="4851400" cy="1042680"/>
          <wp:effectExtent l="0" t="0" r="0" b="0"/>
          <wp:docPr id="1" name="Picture 1" descr="UNLV Academic Affairs Academic Assess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26446" cy="10588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EF080" w14:textId="77777777" w:rsidR="00A34B88" w:rsidRDefault="00D754AC">
    <w:pPr>
      <w:pBdr>
        <w:top w:val="nil"/>
        <w:left w:val="nil"/>
        <w:bottom w:val="nil"/>
        <w:right w:val="nil"/>
        <w:between w:val="nil"/>
      </w:pBdr>
      <w:tabs>
        <w:tab w:val="center" w:pos="4320"/>
        <w:tab w:val="right" w:pos="8640"/>
      </w:tabs>
      <w:rPr>
        <w:color w:val="000000"/>
      </w:rPr>
    </w:pPr>
    <w:r>
      <w:rPr>
        <w:rFonts w:ascii="Helvetica Neue" w:eastAsia="Helvetica Neue" w:hAnsi="Helvetica Neue" w:cs="Helvetica Neue"/>
        <w:b/>
        <w:noProof/>
        <w:color w:val="000000"/>
        <w:sz w:val="32"/>
        <w:szCs w:val="32"/>
      </w:rPr>
      <w:drawing>
        <wp:inline distT="0" distB="0" distL="0" distR="0" wp14:anchorId="03E837D1" wp14:editId="7EB1FB3A">
          <wp:extent cx="1602130" cy="468372"/>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descr="Macintosh HD:Users:lindsaycouzens:Desktop:UNLV images:UNLV-186.png"/>
                  <pic:cNvPicPr preferRelativeResize="0"/>
                </pic:nvPicPr>
                <pic:blipFill>
                  <a:blip r:embed="rId1"/>
                  <a:srcRect/>
                  <a:stretch>
                    <a:fillRect/>
                  </a:stretch>
                </pic:blipFill>
                <pic:spPr>
                  <a:xfrm>
                    <a:off x="0" y="0"/>
                    <a:ext cx="1602130" cy="468372"/>
                  </a:xfrm>
                  <a:prstGeom prst="rect">
                    <a:avLst/>
                  </a:prstGeom>
                  <a:ln/>
                </pic:spPr>
              </pic:pic>
            </a:graphicData>
          </a:graphic>
        </wp:inline>
      </w:drawing>
    </w:r>
    <w:r>
      <w:rPr>
        <w:rFonts w:ascii="Helvetica Neue" w:eastAsia="Helvetica Neue" w:hAnsi="Helvetica Neue" w:cs="Helvetica Neue"/>
        <w:b/>
        <w:color w:val="000000"/>
      </w:rPr>
      <w:t xml:space="preserve">Office of Academic Assessment </w:t>
    </w:r>
  </w:p>
  <w:p w14:paraId="3AAD3A96" w14:textId="77777777" w:rsidR="00A34B88" w:rsidRDefault="0000000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76BE"/>
    <w:multiLevelType w:val="hybridMultilevel"/>
    <w:tmpl w:val="3118E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553E1A"/>
    <w:multiLevelType w:val="multilevel"/>
    <w:tmpl w:val="6DFA9C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075972914">
    <w:abstractNumId w:val="1"/>
  </w:num>
  <w:num w:numId="2" w16cid:durableId="112291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01"/>
    <w:rsid w:val="00142875"/>
    <w:rsid w:val="00411391"/>
    <w:rsid w:val="004D3B1B"/>
    <w:rsid w:val="005E287E"/>
    <w:rsid w:val="006D1610"/>
    <w:rsid w:val="007966AB"/>
    <w:rsid w:val="009D1C01"/>
    <w:rsid w:val="00B17E89"/>
    <w:rsid w:val="00B7293C"/>
    <w:rsid w:val="00B7413D"/>
    <w:rsid w:val="00BA402A"/>
    <w:rsid w:val="00BD3ECE"/>
    <w:rsid w:val="00C34335"/>
    <w:rsid w:val="00D754AC"/>
    <w:rsid w:val="00EA26F0"/>
    <w:rsid w:val="00EB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15E5D"/>
  <w15:chartTrackingRefBased/>
  <w15:docId w15:val="{6B9E57D1-89AC-4D1F-AC9C-2B62E737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7E"/>
    <w:rPr>
      <w:rFonts w:ascii="Times New Roman" w:hAnsi="Times New Roman"/>
    </w:rPr>
  </w:style>
  <w:style w:type="paragraph" w:styleId="Heading1">
    <w:name w:val="heading 1"/>
    <w:basedOn w:val="Normal"/>
    <w:next w:val="Normal"/>
    <w:link w:val="Heading1Char"/>
    <w:uiPriority w:val="9"/>
    <w:qFormat/>
    <w:rsid w:val="005E287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5E287E"/>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5E287E"/>
    <w:pPr>
      <w:keepNext/>
      <w:keepLines/>
      <w:spacing w:before="40" w:after="0"/>
      <w:outlineLvl w:val="2"/>
    </w:pPr>
    <w:rPr>
      <w:rFonts w:eastAsiaTheme="majorEastAsia"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7E"/>
    <w:rPr>
      <w:rFonts w:ascii="Times New Roman" w:eastAsiaTheme="majorEastAsia" w:hAnsi="Times New Roman" w:cstheme="majorBidi"/>
      <w:b/>
      <w:sz w:val="40"/>
      <w:szCs w:val="32"/>
    </w:rPr>
  </w:style>
  <w:style w:type="character" w:customStyle="1" w:styleId="Heading2Char">
    <w:name w:val="Heading 2 Char"/>
    <w:basedOn w:val="DefaultParagraphFont"/>
    <w:link w:val="Heading2"/>
    <w:uiPriority w:val="9"/>
    <w:rsid w:val="005E287E"/>
    <w:rPr>
      <w:rFonts w:ascii="Times New Roman" w:eastAsiaTheme="majorEastAsia" w:hAnsi="Times New Roman" w:cstheme="majorBidi"/>
      <w:sz w:val="32"/>
      <w:szCs w:val="26"/>
    </w:rPr>
  </w:style>
  <w:style w:type="character" w:customStyle="1" w:styleId="Heading3Char">
    <w:name w:val="Heading 3 Char"/>
    <w:basedOn w:val="DefaultParagraphFont"/>
    <w:link w:val="Heading3"/>
    <w:uiPriority w:val="9"/>
    <w:rsid w:val="005E287E"/>
    <w:rPr>
      <w:rFonts w:ascii="Times New Roman" w:eastAsiaTheme="majorEastAsia" w:hAnsi="Times New Roman" w:cstheme="majorBidi"/>
      <w:sz w:val="28"/>
      <w:szCs w:val="24"/>
    </w:rPr>
  </w:style>
  <w:style w:type="character" w:styleId="Hyperlink">
    <w:name w:val="Hyperlink"/>
    <w:basedOn w:val="DefaultParagraphFont"/>
    <w:uiPriority w:val="99"/>
    <w:unhideWhenUsed/>
    <w:rsid w:val="00BD3ECE"/>
    <w:rPr>
      <w:color w:val="0563C1" w:themeColor="hyperlink"/>
      <w:u w:val="single"/>
    </w:rPr>
  </w:style>
  <w:style w:type="character" w:styleId="UnresolvedMention">
    <w:name w:val="Unresolved Mention"/>
    <w:basedOn w:val="DefaultParagraphFont"/>
    <w:uiPriority w:val="99"/>
    <w:semiHidden/>
    <w:unhideWhenUsed/>
    <w:rsid w:val="00BD3ECE"/>
    <w:rPr>
      <w:color w:val="605E5C"/>
      <w:shd w:val="clear" w:color="auto" w:fill="E1DFDD"/>
    </w:rPr>
  </w:style>
  <w:style w:type="paragraph" w:styleId="ListParagraph">
    <w:name w:val="List Paragraph"/>
    <w:basedOn w:val="Normal"/>
    <w:uiPriority w:val="34"/>
    <w:qFormat/>
    <w:rsid w:val="00B17E89"/>
    <w:pPr>
      <w:spacing w:after="200" w:line="276"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ssessment@unlv.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3-Year Academic Assessment Plan Cover Sheet</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3-Year Academic Assessment Plan Cover Sheet</dc:title>
  <dc:subject/>
  <dc:creator>Lindsay Couzens</dc:creator>
  <cp:keywords/>
  <dc:description/>
  <cp:lastModifiedBy>Lindsay Couzens</cp:lastModifiedBy>
  <cp:revision>4</cp:revision>
  <cp:lastPrinted>2022-07-28T23:04:00Z</cp:lastPrinted>
  <dcterms:created xsi:type="dcterms:W3CDTF">2022-10-19T22:10:00Z</dcterms:created>
  <dcterms:modified xsi:type="dcterms:W3CDTF">2022-10-19T22:12:00Z</dcterms:modified>
</cp:coreProperties>
</file>