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
        <w:gridCol w:w="8685"/>
        <w:gridCol w:w="1179"/>
      </w:tblGrid>
      <w:tr w:rsidR="00494E7C" w:rsidTr="00BA0B24">
        <w:tc>
          <w:tcPr>
            <w:tcW w:w="936" w:type="dxa"/>
            <w:vAlign w:val="center"/>
          </w:tcPr>
          <w:p w:rsidR="00494E7C" w:rsidRPr="009550CD" w:rsidRDefault="00494E7C" w:rsidP="00D95DE1">
            <w:pPr>
              <w:contextualSpacing/>
              <w:rPr>
                <w:b/>
              </w:rPr>
            </w:pPr>
            <w:r>
              <w:rPr>
                <w:b/>
                <w:noProof/>
              </w:rPr>
              <w:drawing>
                <wp:inline distT="0" distB="0" distL="0" distR="0" wp14:anchorId="4D767BD2" wp14:editId="55790672">
                  <wp:extent cx="457200" cy="3035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College_V.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303509"/>
                          </a:xfrm>
                          <a:prstGeom prst="rect">
                            <a:avLst/>
                          </a:prstGeom>
                        </pic:spPr>
                      </pic:pic>
                    </a:graphicData>
                  </a:graphic>
                </wp:inline>
              </w:drawing>
            </w:r>
          </w:p>
        </w:tc>
        <w:tc>
          <w:tcPr>
            <w:tcW w:w="8892" w:type="dxa"/>
            <w:vAlign w:val="center"/>
          </w:tcPr>
          <w:p w:rsidR="00AE6C8B" w:rsidRPr="00221B01" w:rsidRDefault="00AE6C8B" w:rsidP="00D95DE1">
            <w:pPr>
              <w:contextualSpacing/>
              <w:rPr>
                <w:b/>
                <w:sz w:val="32"/>
              </w:rPr>
            </w:pPr>
            <w:r w:rsidRPr="00221B01">
              <w:rPr>
                <w:b/>
                <w:sz w:val="32"/>
              </w:rPr>
              <w:t>PLAN OF STUDY - Part II</w:t>
            </w:r>
          </w:p>
          <w:p w:rsidR="00D12BFC" w:rsidRPr="003351BD" w:rsidRDefault="00494E7C" w:rsidP="00D12BFC">
            <w:pPr>
              <w:contextualSpacing/>
              <w:rPr>
                <w:b/>
                <w:sz w:val="32"/>
                <w:szCs w:val="32"/>
              </w:rPr>
            </w:pPr>
            <w:r w:rsidRPr="003351BD">
              <w:rPr>
                <w:b/>
                <w:sz w:val="32"/>
              </w:rPr>
              <w:t>M</w:t>
            </w:r>
            <w:r w:rsidR="003351BD" w:rsidRPr="003351BD">
              <w:rPr>
                <w:b/>
                <w:sz w:val="32"/>
              </w:rPr>
              <w:t>AST</w:t>
            </w:r>
            <w:r w:rsidRPr="003351BD">
              <w:rPr>
                <w:b/>
                <w:sz w:val="32"/>
              </w:rPr>
              <w:t>E</w:t>
            </w:r>
            <w:r w:rsidR="003351BD" w:rsidRPr="003351BD">
              <w:rPr>
                <w:b/>
                <w:sz w:val="32"/>
              </w:rPr>
              <w:t>R OF SCI</w:t>
            </w:r>
            <w:r w:rsidRPr="003351BD">
              <w:rPr>
                <w:b/>
                <w:sz w:val="32"/>
              </w:rPr>
              <w:t>E</w:t>
            </w:r>
            <w:r w:rsidR="003351BD" w:rsidRPr="003351BD">
              <w:rPr>
                <w:b/>
                <w:sz w:val="32"/>
              </w:rPr>
              <w:t>NCE IN ENGINEERING – MECHANICAL ENGINEERING</w:t>
            </w:r>
          </w:p>
          <w:p w:rsidR="00494E7C" w:rsidRPr="00AE6C8B" w:rsidRDefault="00D77CCD" w:rsidP="00D12BFC">
            <w:pPr>
              <w:contextualSpacing/>
            </w:pPr>
            <w:r w:rsidRPr="00D77CCD">
              <w:rPr>
                <w:b/>
                <w:sz w:val="32"/>
                <w:szCs w:val="32"/>
              </w:rPr>
              <w:t>Integrated BS-MS Track</w:t>
            </w:r>
          </w:p>
        </w:tc>
        <w:tc>
          <w:tcPr>
            <w:tcW w:w="1188" w:type="dxa"/>
            <w:vAlign w:val="center"/>
          </w:tcPr>
          <w:p w:rsidR="00494E7C" w:rsidRDefault="00D91C16" w:rsidP="00494E7C">
            <w:pPr>
              <w:contextualSpacing/>
              <w:jc w:val="right"/>
            </w:pPr>
            <w:r>
              <w:t>2020-21</w:t>
            </w:r>
          </w:p>
          <w:p w:rsidR="00494E7C" w:rsidRPr="00D95DE1" w:rsidRDefault="00494E7C" w:rsidP="00494E7C">
            <w:pPr>
              <w:contextualSpacing/>
              <w:jc w:val="right"/>
            </w:pPr>
            <w:r>
              <w:t>Catalog</w:t>
            </w:r>
          </w:p>
        </w:tc>
      </w:tr>
    </w:tbl>
    <w:p w:rsidR="00D95DE1" w:rsidRPr="00E77A8F" w:rsidRDefault="00D95DE1" w:rsidP="009550CD">
      <w:pPr>
        <w:spacing w:after="0" w:line="240" w:lineRule="auto"/>
        <w:contextualSpacing/>
        <w:jc w:val="center"/>
        <w:rPr>
          <w:b/>
          <w:sz w:val="16"/>
          <w:highlight w:val="yellow"/>
        </w:rPr>
      </w:pPr>
    </w:p>
    <w:p w:rsidR="00EB7986" w:rsidRDefault="00EB7986" w:rsidP="00EB7986">
      <w:pPr>
        <w:spacing w:after="0" w:line="240" w:lineRule="auto"/>
        <w:contextualSpacing/>
        <w:rPr>
          <w:sz w:val="20"/>
        </w:rPr>
      </w:pPr>
      <w:r w:rsidRPr="00C02F82">
        <w:rPr>
          <w:sz w:val="20"/>
        </w:rPr>
        <w:t>Complete this form and upload it into the Plan of Study – Part I available in your Grad Rebel Gateway student portal. Once submitted, the form will route electronically for signatures. Upon approval by the Graduate College, a final copy of the form will be emailed to your Rebelmail account.</w:t>
      </w:r>
    </w:p>
    <w:p w:rsidR="00EB7986" w:rsidRDefault="00EB7986" w:rsidP="00EB7986">
      <w:pPr>
        <w:spacing w:after="0" w:line="240" w:lineRule="auto"/>
        <w:contextualSpacing/>
        <w:rPr>
          <w:rStyle w:val="Hyperlink"/>
          <w:sz w:val="20"/>
        </w:rPr>
      </w:pPr>
    </w:p>
    <w:p w:rsidR="00EB7986" w:rsidRDefault="00EB7986" w:rsidP="00EB7986">
      <w:pPr>
        <w:spacing w:after="0" w:line="240" w:lineRule="auto"/>
        <w:contextualSpacing/>
        <w:rPr>
          <w:sz w:val="20"/>
        </w:rPr>
      </w:pPr>
      <w:r w:rsidRPr="00400FE9">
        <w:rPr>
          <w:sz w:val="20"/>
        </w:rPr>
        <w:t xml:space="preserve">Refer to the </w:t>
      </w:r>
      <w:r w:rsidR="00D91C16">
        <w:rPr>
          <w:sz w:val="20"/>
        </w:rPr>
        <w:t>2020-21</w:t>
      </w:r>
      <w:r w:rsidRPr="00400FE9">
        <w:rPr>
          <w:sz w:val="20"/>
        </w:rPr>
        <w:t xml:space="preserve"> Graduate Catalog for </w:t>
      </w:r>
      <w:r w:rsidR="00287319">
        <w:rPr>
          <w:sz w:val="20"/>
        </w:rPr>
        <w:t>degree requirements</w:t>
      </w:r>
      <w:r w:rsidRPr="00400FE9">
        <w:rPr>
          <w:sz w:val="20"/>
        </w:rPr>
        <w:t>:</w:t>
      </w:r>
    </w:p>
    <w:p w:rsidR="00C821D3" w:rsidRDefault="00754046" w:rsidP="003351BD">
      <w:pPr>
        <w:spacing w:after="0" w:line="240" w:lineRule="auto"/>
        <w:contextualSpacing/>
      </w:pPr>
      <w:hyperlink r:id="rId8" w:history="1">
        <w:r w:rsidR="00D91C16" w:rsidRPr="00D202DC">
          <w:rPr>
            <w:rStyle w:val="Hyperlink"/>
          </w:rPr>
          <w:t>https://catalog.unlv.edu/preview_program.php?catoid=31&amp;poid=9366</w:t>
        </w:r>
      </w:hyperlink>
    </w:p>
    <w:p w:rsidR="00D91C16" w:rsidRPr="00C821D3" w:rsidRDefault="00D91C16" w:rsidP="003351BD">
      <w:pPr>
        <w:spacing w:after="0" w:line="240" w:lineRule="auto"/>
        <w:contextualSpacing/>
        <w:rPr>
          <w:b/>
          <w:sz w:val="12"/>
          <w:highlight w:val="yellow"/>
        </w:rPr>
      </w:pPr>
    </w:p>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9550CD" w:rsidRPr="00400FE9" w:rsidTr="00D95DE1">
        <w:tc>
          <w:tcPr>
            <w:tcW w:w="11016" w:type="dxa"/>
            <w:vAlign w:val="bottom"/>
          </w:tcPr>
          <w:p w:rsidR="009550CD" w:rsidRPr="00400FE9" w:rsidRDefault="009550CD" w:rsidP="009550CD">
            <w:pPr>
              <w:contextualSpacing/>
              <w:rPr>
                <w:b/>
                <w:sz w:val="20"/>
              </w:rPr>
            </w:pPr>
            <w:r w:rsidRPr="00400FE9">
              <w:rPr>
                <w:b/>
                <w:sz w:val="24"/>
              </w:rPr>
              <w:t>COURSE REQUIREMENTS</w:t>
            </w:r>
          </w:p>
        </w:tc>
      </w:tr>
    </w:tbl>
    <w:p w:rsidR="00D95DE1" w:rsidRPr="00400FE9" w:rsidRDefault="00D95DE1" w:rsidP="00D95DE1">
      <w:pPr>
        <w:spacing w:after="0" w:line="240" w:lineRule="auto"/>
        <w:contextualSpacing/>
        <w:rPr>
          <w:sz w:val="8"/>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777CAF">
        <w:tc>
          <w:tcPr>
            <w:tcW w:w="11016" w:type="dxa"/>
            <w:gridSpan w:val="8"/>
            <w:tcBorders>
              <w:top w:val="nil"/>
              <w:left w:val="nil"/>
              <w:bottom w:val="single" w:sz="4" w:space="0" w:color="auto"/>
              <w:right w:val="nil"/>
            </w:tcBorders>
            <w:shd w:val="clear" w:color="auto" w:fill="auto"/>
            <w:vAlign w:val="bottom"/>
          </w:tcPr>
          <w:p w:rsidR="003351BD" w:rsidRPr="003351BD" w:rsidRDefault="003351BD" w:rsidP="003351BD">
            <w:pPr>
              <w:contextualSpacing/>
              <w:rPr>
                <w:b/>
                <w:sz w:val="20"/>
              </w:rPr>
            </w:pPr>
            <w:r w:rsidRPr="003351BD">
              <w:rPr>
                <w:b/>
                <w:sz w:val="20"/>
              </w:rPr>
              <w:t>Required Courses - 9 Credits</w:t>
            </w:r>
          </w:p>
          <w:p w:rsidR="003351BD" w:rsidRPr="003351BD" w:rsidRDefault="003351BD" w:rsidP="003351BD">
            <w:pPr>
              <w:contextualSpacing/>
              <w:rPr>
                <w:sz w:val="20"/>
              </w:rPr>
            </w:pPr>
            <w:r w:rsidRPr="003351BD">
              <w:rPr>
                <w:sz w:val="20"/>
              </w:rPr>
              <w:t xml:space="preserve">Select one of the specializations listed in </w:t>
            </w:r>
            <w:r w:rsidR="000142F8">
              <w:rPr>
                <w:sz w:val="20"/>
              </w:rPr>
              <w:t>the catalog program page (link above), and</w:t>
            </w:r>
            <w:r w:rsidRPr="003351BD">
              <w:rPr>
                <w:sz w:val="20"/>
              </w:rPr>
              <w:t xml:space="preserve"> complete three courses. </w:t>
            </w:r>
          </w:p>
          <w:p w:rsidR="004E7DFF" w:rsidRPr="004E7DFF" w:rsidRDefault="003351BD" w:rsidP="003351BD">
            <w:pPr>
              <w:contextualSpacing/>
              <w:rPr>
                <w:sz w:val="20"/>
              </w:rPr>
            </w:pPr>
            <w:r w:rsidRPr="003351BD">
              <w:rPr>
                <w:b/>
                <w:sz w:val="20"/>
              </w:rPr>
              <w:t xml:space="preserve">Area :   </w:t>
            </w: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bookmarkStart w:id="0" w:name="_GoBack"/>
            <w:r>
              <w:rPr>
                <w:noProof/>
                <w:sz w:val="20"/>
              </w:rPr>
              <w:t> </w:t>
            </w:r>
            <w:r>
              <w:rPr>
                <w:noProof/>
                <w:sz w:val="20"/>
              </w:rPr>
              <w:t> </w:t>
            </w:r>
            <w:r>
              <w:rPr>
                <w:noProof/>
                <w:sz w:val="20"/>
              </w:rPr>
              <w:t> </w:t>
            </w:r>
            <w:r>
              <w:rPr>
                <w:noProof/>
                <w:sz w:val="20"/>
              </w:rPr>
              <w:t> </w:t>
            </w:r>
            <w:r>
              <w:rPr>
                <w:noProof/>
                <w:sz w:val="20"/>
              </w:rPr>
              <w:t> </w:t>
            </w:r>
            <w:bookmarkEnd w:id="0"/>
            <w:r>
              <w:rPr>
                <w:sz w:val="20"/>
              </w:rPr>
              <w:fldChar w:fldCharType="end"/>
            </w:r>
            <w:r w:rsidRPr="003351BD">
              <w:rPr>
                <w:b/>
                <w:sz w:val="20"/>
              </w:rPr>
              <w:t xml:space="preserve">   </w:t>
            </w:r>
          </w:p>
        </w:tc>
      </w:tr>
      <w:tr w:rsidR="001628F3" w:rsidRPr="00400FE9" w:rsidTr="001628F3">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222398" w:rsidRDefault="00222398" w:rsidP="00222398">
            <w:pPr>
              <w:contextualSpacing/>
              <w:rPr>
                <w:sz w:val="20"/>
              </w:rPr>
            </w:pPr>
            <w:r w:rsidRPr="00400FE9">
              <w:rPr>
                <w:sz w:val="20"/>
              </w:rPr>
              <w:t>COURSE</w:t>
            </w:r>
          </w:p>
          <w:p w:rsidR="001628F3" w:rsidRPr="00400FE9" w:rsidRDefault="00222398" w:rsidP="00222398">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GRADE</w:t>
            </w:r>
            <w:r w:rsidR="00FD434D">
              <w:rPr>
                <w:sz w:val="20"/>
              </w:rPr>
              <w:t xml:space="preserve"> </w:t>
            </w:r>
          </w:p>
          <w:p w:rsidR="001628F3" w:rsidRPr="00FD434D" w:rsidRDefault="00FD434D" w:rsidP="009550CD">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FD434D" w:rsidRDefault="001628F3" w:rsidP="009550CD">
            <w:pPr>
              <w:contextualSpacing/>
              <w:rPr>
                <w:sz w:val="20"/>
              </w:rPr>
            </w:pPr>
            <w:r w:rsidRPr="00400FE9">
              <w:rPr>
                <w:sz w:val="20"/>
              </w:rPr>
              <w:t>TERM</w:t>
            </w:r>
          </w:p>
          <w:p w:rsidR="00FD434D" w:rsidRPr="00FD434D" w:rsidRDefault="00FD434D" w:rsidP="00FD434D">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1628F3" w:rsidRPr="00400FE9" w:rsidRDefault="00EB7986" w:rsidP="009550CD">
            <w:pPr>
              <w:contextualSpacing/>
              <w:rPr>
                <w:sz w:val="20"/>
              </w:rPr>
            </w:pPr>
            <w:r>
              <w:rPr>
                <w:sz w:val="20"/>
              </w:rPr>
              <w:t>SUBSTITUTION/TRANSFER</w:t>
            </w:r>
            <w:r w:rsidR="001628F3" w:rsidRPr="00400FE9">
              <w:rPr>
                <w:sz w:val="20"/>
              </w:rPr>
              <w:t xml:space="preserve"> </w:t>
            </w:r>
            <w:r w:rsidR="001628F3" w:rsidRPr="00400FE9">
              <w:rPr>
                <w:i/>
                <w:sz w:val="16"/>
              </w:rPr>
              <w:t>(if applicable)</w:t>
            </w:r>
          </w:p>
        </w:tc>
      </w:tr>
      <w:tr w:rsidR="001628F3" w:rsidRPr="00400FE9" w:rsidTr="00FE6C03">
        <w:tc>
          <w:tcPr>
            <w:tcW w:w="1638"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1628F3" w:rsidRPr="00400FE9" w:rsidRDefault="001628F3" w:rsidP="009550CD">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1628F3" w:rsidRPr="00400FE9" w:rsidRDefault="001628F3" w:rsidP="009550CD">
            <w:pPr>
              <w:contextualSpacing/>
              <w:rPr>
                <w:sz w:val="20"/>
              </w:rPr>
            </w:pPr>
            <w:r w:rsidRPr="00400FE9">
              <w:rPr>
                <w:sz w:val="20"/>
              </w:rPr>
              <w:t>INSTITUTION</w:t>
            </w:r>
          </w:p>
        </w:tc>
      </w:tr>
      <w:tr w:rsidR="00D467D1" w:rsidRPr="00400FE9" w:rsidTr="009550CD">
        <w:tc>
          <w:tcPr>
            <w:tcW w:w="1638" w:type="dxa"/>
            <w:vAlign w:val="bottom"/>
          </w:tcPr>
          <w:p w:rsidR="00D467D1" w:rsidRPr="00400FE9" w:rsidRDefault="00D467D1" w:rsidP="009550CD">
            <w:pPr>
              <w:contextualSpacing/>
              <w:rPr>
                <w:sz w:val="20"/>
              </w:rPr>
            </w:pPr>
            <w:r>
              <w:rPr>
                <w:sz w:val="20"/>
              </w:rPr>
              <w:fldChar w:fldCharType="begin">
                <w:ffData>
                  <w:name w:val="Text1"/>
                  <w:enabled/>
                  <w:calcOnExit w:val="0"/>
                  <w:textInput/>
                </w:ffData>
              </w:fldChar>
            </w:r>
            <w:bookmarkStart w:id="1"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tc>
        <w:tc>
          <w:tcPr>
            <w:tcW w:w="1116"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D467D1" w:rsidRPr="00400FE9" w:rsidRDefault="00D467D1" w:rsidP="000E56FA">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D467D1" w:rsidRPr="00400FE9" w:rsidTr="00D67357">
        <w:tc>
          <w:tcPr>
            <w:tcW w:w="1638" w:type="dxa"/>
          </w:tcPr>
          <w:p w:rsidR="00D467D1" w:rsidRDefault="00D467D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D467D1" w:rsidRDefault="00D467D1" w:rsidP="000E56FA">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95DE1" w:rsidRPr="00400FE9" w:rsidRDefault="00D95DE1" w:rsidP="009550CD">
      <w:pPr>
        <w:spacing w:after="0" w:line="240" w:lineRule="auto"/>
        <w:contextualSpacing/>
        <w:rPr>
          <w:sz w:val="20"/>
        </w:rPr>
      </w:pPr>
    </w:p>
    <w:tbl>
      <w:tblPr>
        <w:tblStyle w:val="TableGrid"/>
        <w:tblW w:w="11016" w:type="dxa"/>
        <w:tblLook w:val="04A0" w:firstRow="1" w:lastRow="0" w:firstColumn="1" w:lastColumn="0" w:noHBand="0" w:noVBand="1"/>
      </w:tblPr>
      <w:tblGrid>
        <w:gridCol w:w="1638"/>
        <w:gridCol w:w="1116"/>
        <w:gridCol w:w="1123"/>
        <w:gridCol w:w="1631"/>
        <w:gridCol w:w="1642"/>
        <w:gridCol w:w="1123"/>
        <w:gridCol w:w="1123"/>
        <w:gridCol w:w="1620"/>
      </w:tblGrid>
      <w:tr w:rsidR="00E77A8F" w:rsidRPr="00400FE9" w:rsidTr="009968A9">
        <w:tc>
          <w:tcPr>
            <w:tcW w:w="11016" w:type="dxa"/>
            <w:gridSpan w:val="8"/>
            <w:tcBorders>
              <w:top w:val="nil"/>
              <w:left w:val="nil"/>
              <w:bottom w:val="single" w:sz="4" w:space="0" w:color="auto"/>
              <w:right w:val="nil"/>
            </w:tcBorders>
            <w:shd w:val="clear" w:color="auto" w:fill="auto"/>
            <w:vAlign w:val="bottom"/>
          </w:tcPr>
          <w:p w:rsidR="003351BD" w:rsidRPr="003351BD" w:rsidRDefault="00BA6B0E" w:rsidP="003351BD">
            <w:pPr>
              <w:contextualSpacing/>
              <w:rPr>
                <w:b/>
                <w:sz w:val="20"/>
              </w:rPr>
            </w:pPr>
            <w:r>
              <w:rPr>
                <w:b/>
                <w:sz w:val="20"/>
              </w:rPr>
              <w:t>Elective Courses – 6-12</w:t>
            </w:r>
            <w:r w:rsidR="003351BD" w:rsidRPr="003351BD">
              <w:rPr>
                <w:b/>
                <w:sz w:val="20"/>
              </w:rPr>
              <w:t xml:space="preserve"> Credits</w:t>
            </w:r>
          </w:p>
          <w:p w:rsidR="00E77A8F" w:rsidRPr="003351BD" w:rsidRDefault="00BA6B0E" w:rsidP="003351BD">
            <w:pPr>
              <w:contextualSpacing/>
              <w:rPr>
                <w:sz w:val="20"/>
              </w:rPr>
            </w:pPr>
            <w:r>
              <w:rPr>
                <w:sz w:val="20"/>
              </w:rPr>
              <w:t>Complete 6-12</w:t>
            </w:r>
            <w:r w:rsidR="008A6EC5" w:rsidRPr="008A6EC5">
              <w:rPr>
                <w:sz w:val="20"/>
              </w:rPr>
              <w:t xml:space="preserve"> credits of elective coursework from within the College of Engineering. Courses from outside the College of Engineering may be taken with advisor approval.</w:t>
            </w:r>
          </w:p>
        </w:tc>
      </w:tr>
      <w:tr w:rsidR="007D1593" w:rsidRPr="00400FE9" w:rsidTr="00336F5A">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Default="007D1593" w:rsidP="007D1593">
            <w:pPr>
              <w:contextualSpacing/>
              <w:rPr>
                <w:sz w:val="20"/>
              </w:rPr>
            </w:pPr>
            <w:r w:rsidRPr="00400FE9">
              <w:rPr>
                <w:sz w:val="20"/>
              </w:rPr>
              <w:t>COURSE</w:t>
            </w:r>
          </w:p>
          <w:p w:rsidR="007D1593" w:rsidRPr="00400FE9" w:rsidRDefault="007D1593" w:rsidP="007D1593">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Default="007D1593" w:rsidP="007D1593">
            <w:pPr>
              <w:contextualSpacing/>
              <w:rPr>
                <w:sz w:val="20"/>
              </w:rPr>
            </w:pPr>
            <w:r w:rsidRPr="00400FE9">
              <w:rPr>
                <w:sz w:val="20"/>
              </w:rPr>
              <w:t>GRADE</w:t>
            </w:r>
            <w:r>
              <w:rPr>
                <w:sz w:val="20"/>
              </w:rPr>
              <w:t xml:space="preserve"> </w:t>
            </w:r>
          </w:p>
          <w:p w:rsidR="007D1593" w:rsidRPr="00FD434D" w:rsidRDefault="007D1593" w:rsidP="007D1593">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Default="007D1593" w:rsidP="007D1593">
            <w:pPr>
              <w:contextualSpacing/>
              <w:rPr>
                <w:sz w:val="20"/>
              </w:rPr>
            </w:pPr>
            <w:r w:rsidRPr="00400FE9">
              <w:rPr>
                <w:sz w:val="20"/>
              </w:rPr>
              <w:t>TERM</w:t>
            </w:r>
          </w:p>
          <w:p w:rsidR="007D1593" w:rsidRPr="00FD434D" w:rsidRDefault="007D1593" w:rsidP="007D1593">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7D1593" w:rsidRPr="00400FE9" w:rsidRDefault="007D1593" w:rsidP="007D1593">
            <w:pPr>
              <w:contextualSpacing/>
              <w:rPr>
                <w:sz w:val="20"/>
              </w:rPr>
            </w:pPr>
            <w:r>
              <w:rPr>
                <w:sz w:val="20"/>
              </w:rPr>
              <w:t>SUBSTITUTION/TRANSFER</w:t>
            </w:r>
            <w:r w:rsidRPr="00400FE9">
              <w:rPr>
                <w:sz w:val="20"/>
              </w:rPr>
              <w:t xml:space="preserve"> </w:t>
            </w:r>
            <w:r w:rsidRPr="00400FE9">
              <w:rPr>
                <w:i/>
                <w:sz w:val="16"/>
              </w:rPr>
              <w:t>(if applicable)</w:t>
            </w:r>
          </w:p>
        </w:tc>
      </w:tr>
      <w:tr w:rsidR="007D1593" w:rsidRPr="00400FE9" w:rsidTr="00336F5A">
        <w:tc>
          <w:tcPr>
            <w:tcW w:w="1638"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INSTITUTION</w:t>
            </w:r>
          </w:p>
        </w:tc>
      </w:tr>
      <w:tr w:rsidR="007D1593" w:rsidRPr="00400FE9" w:rsidTr="00336F5A">
        <w:tc>
          <w:tcPr>
            <w:tcW w:w="1638" w:type="dxa"/>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16" w:type="dxa"/>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D1593" w:rsidRPr="00400FE9" w:rsidTr="005822B9">
        <w:tc>
          <w:tcPr>
            <w:tcW w:w="1638"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822B9">
        <w:tc>
          <w:tcPr>
            <w:tcW w:w="1638"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822B9">
        <w:tc>
          <w:tcPr>
            <w:tcW w:w="1638"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822B9">
        <w:tc>
          <w:tcPr>
            <w:tcW w:w="1638"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822B9">
        <w:tc>
          <w:tcPr>
            <w:tcW w:w="1638"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822B9">
        <w:tc>
          <w:tcPr>
            <w:tcW w:w="1638"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822B9">
        <w:tc>
          <w:tcPr>
            <w:tcW w:w="1638"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Borders>
              <w:bottom w:val="single" w:sz="4" w:space="0" w:color="auto"/>
            </w:tcBorders>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tcBorders>
              <w:bottom w:val="single" w:sz="4" w:space="0" w:color="auto"/>
            </w:tcBorders>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D403E">
        <w:tc>
          <w:tcPr>
            <w:tcW w:w="11016" w:type="dxa"/>
            <w:gridSpan w:val="8"/>
            <w:tcBorders>
              <w:top w:val="nil"/>
              <w:left w:val="nil"/>
              <w:bottom w:val="single" w:sz="4" w:space="0" w:color="auto"/>
              <w:right w:val="nil"/>
            </w:tcBorders>
            <w:shd w:val="clear" w:color="auto" w:fill="auto"/>
            <w:vAlign w:val="bottom"/>
          </w:tcPr>
          <w:p w:rsidR="007D1593" w:rsidRDefault="007D1593" w:rsidP="007D1593">
            <w:pPr>
              <w:contextualSpacing/>
              <w:rPr>
                <w:b/>
                <w:sz w:val="20"/>
              </w:rPr>
            </w:pPr>
          </w:p>
          <w:p w:rsidR="007D1593" w:rsidRPr="00400FE9" w:rsidRDefault="007D1593" w:rsidP="007D1593">
            <w:pPr>
              <w:contextualSpacing/>
              <w:rPr>
                <w:sz w:val="20"/>
              </w:rPr>
            </w:pPr>
            <w:r>
              <w:rPr>
                <w:b/>
                <w:sz w:val="20"/>
              </w:rPr>
              <w:t>Thesis Courses -</w:t>
            </w:r>
            <w:r w:rsidRPr="003351BD">
              <w:rPr>
                <w:b/>
                <w:sz w:val="20"/>
              </w:rPr>
              <w:t xml:space="preserve"> 6 Credits</w:t>
            </w:r>
          </w:p>
        </w:tc>
      </w:tr>
      <w:tr w:rsidR="007D1593" w:rsidRPr="00400FE9" w:rsidTr="005D403E">
        <w:tc>
          <w:tcPr>
            <w:tcW w:w="1638"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Default="007D1593" w:rsidP="007D1593">
            <w:pPr>
              <w:contextualSpacing/>
              <w:rPr>
                <w:sz w:val="20"/>
              </w:rPr>
            </w:pPr>
            <w:r w:rsidRPr="00400FE9">
              <w:rPr>
                <w:sz w:val="20"/>
              </w:rPr>
              <w:t>COURSE</w:t>
            </w:r>
          </w:p>
          <w:p w:rsidR="007D1593" w:rsidRPr="00400FE9" w:rsidRDefault="007D1593" w:rsidP="007D1593">
            <w:pPr>
              <w:contextualSpacing/>
              <w:rPr>
                <w:b/>
                <w:sz w:val="20"/>
              </w:rPr>
            </w:pPr>
            <w:r w:rsidRPr="00555069">
              <w:rPr>
                <w:i/>
                <w:sz w:val="14"/>
              </w:rPr>
              <w:t>(Prefix &amp; #)</w:t>
            </w:r>
          </w:p>
        </w:tc>
        <w:tc>
          <w:tcPr>
            <w:tcW w:w="1116"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b/>
                <w:sz w:val="20"/>
              </w:rPr>
            </w:pPr>
            <w:r w:rsidRPr="00400FE9">
              <w:rPr>
                <w:sz w:val="20"/>
              </w:rPr>
              <w:t>CREDITS</w:t>
            </w:r>
          </w:p>
        </w:tc>
        <w:tc>
          <w:tcPr>
            <w:tcW w:w="1123"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Default="007D1593" w:rsidP="007D1593">
            <w:pPr>
              <w:contextualSpacing/>
              <w:rPr>
                <w:sz w:val="20"/>
              </w:rPr>
            </w:pPr>
            <w:r w:rsidRPr="00400FE9">
              <w:rPr>
                <w:sz w:val="20"/>
              </w:rPr>
              <w:t>GRADE</w:t>
            </w:r>
            <w:r>
              <w:rPr>
                <w:sz w:val="20"/>
              </w:rPr>
              <w:t xml:space="preserve"> </w:t>
            </w:r>
          </w:p>
          <w:p w:rsidR="007D1593" w:rsidRPr="00FD434D" w:rsidRDefault="007D1593" w:rsidP="007D1593">
            <w:pPr>
              <w:contextualSpacing/>
              <w:rPr>
                <w:b/>
                <w:i/>
                <w:sz w:val="20"/>
              </w:rPr>
            </w:pPr>
            <w:r w:rsidRPr="00FD434D">
              <w:rPr>
                <w:i/>
                <w:sz w:val="16"/>
              </w:rPr>
              <w:t>(if completed)</w:t>
            </w:r>
          </w:p>
        </w:tc>
        <w:tc>
          <w:tcPr>
            <w:tcW w:w="1631" w:type="dxa"/>
            <w:vMerge w:val="restart"/>
            <w:tcBorders>
              <w:top w:val="single" w:sz="4" w:space="0" w:color="auto"/>
              <w:left w:val="single" w:sz="4" w:space="0" w:color="auto"/>
              <w:right w:val="single" w:sz="4" w:space="0" w:color="auto"/>
            </w:tcBorders>
            <w:shd w:val="clear" w:color="auto" w:fill="D9D9D9" w:themeFill="background1" w:themeFillShade="D9"/>
            <w:vAlign w:val="bottom"/>
          </w:tcPr>
          <w:p w:rsidR="007D1593" w:rsidRDefault="007D1593" w:rsidP="007D1593">
            <w:pPr>
              <w:contextualSpacing/>
              <w:rPr>
                <w:sz w:val="20"/>
              </w:rPr>
            </w:pPr>
            <w:r w:rsidRPr="00400FE9">
              <w:rPr>
                <w:sz w:val="20"/>
              </w:rPr>
              <w:t>TERM</w:t>
            </w:r>
          </w:p>
          <w:p w:rsidR="007D1593" w:rsidRPr="00FD434D" w:rsidRDefault="007D1593" w:rsidP="007D1593">
            <w:pPr>
              <w:contextualSpacing/>
              <w:rPr>
                <w:sz w:val="20"/>
              </w:rPr>
            </w:pPr>
            <w:r>
              <w:rPr>
                <w:i/>
                <w:sz w:val="16"/>
              </w:rPr>
              <w:t>(Taken/</w:t>
            </w:r>
            <w:r w:rsidRPr="00FD434D">
              <w:rPr>
                <w:i/>
                <w:sz w:val="16"/>
              </w:rPr>
              <w:t>anticipated)</w:t>
            </w:r>
          </w:p>
        </w:tc>
        <w:tc>
          <w:tcPr>
            <w:tcW w:w="5508" w:type="dxa"/>
            <w:gridSpan w:val="4"/>
            <w:tcBorders>
              <w:top w:val="single" w:sz="4" w:space="0" w:color="auto"/>
              <w:left w:val="single" w:sz="4" w:space="0" w:color="auto"/>
              <w:bottom w:val="single" w:sz="4" w:space="0" w:color="auto"/>
            </w:tcBorders>
            <w:shd w:val="clear" w:color="auto" w:fill="A6A6A6" w:themeFill="background1" w:themeFillShade="A6"/>
            <w:vAlign w:val="bottom"/>
          </w:tcPr>
          <w:p w:rsidR="007D1593" w:rsidRPr="00400FE9" w:rsidRDefault="007D1593" w:rsidP="007D1593">
            <w:pPr>
              <w:contextualSpacing/>
              <w:rPr>
                <w:sz w:val="20"/>
              </w:rPr>
            </w:pPr>
            <w:r>
              <w:rPr>
                <w:sz w:val="20"/>
              </w:rPr>
              <w:t>SUBSTITUTION/TRANSFER</w:t>
            </w:r>
            <w:r w:rsidRPr="00400FE9">
              <w:rPr>
                <w:sz w:val="20"/>
              </w:rPr>
              <w:t xml:space="preserve"> </w:t>
            </w:r>
            <w:r w:rsidRPr="00400FE9">
              <w:rPr>
                <w:i/>
                <w:sz w:val="16"/>
              </w:rPr>
              <w:t>(if applicable)</w:t>
            </w:r>
          </w:p>
        </w:tc>
      </w:tr>
      <w:tr w:rsidR="007D1593" w:rsidRPr="00400FE9" w:rsidTr="005D403E">
        <w:tc>
          <w:tcPr>
            <w:tcW w:w="1638"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116"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123"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631" w:type="dxa"/>
            <w:vMerge/>
            <w:tcBorders>
              <w:left w:val="single" w:sz="4" w:space="0" w:color="auto"/>
              <w:right w:val="single" w:sz="4" w:space="0" w:color="auto"/>
            </w:tcBorders>
            <w:shd w:val="clear" w:color="auto" w:fill="D9D9D9" w:themeFill="background1" w:themeFillShade="D9"/>
            <w:vAlign w:val="bottom"/>
          </w:tcPr>
          <w:p w:rsidR="007D1593" w:rsidRPr="00400FE9" w:rsidRDefault="007D1593" w:rsidP="007D1593">
            <w:pPr>
              <w:contextualSpacing/>
              <w:rPr>
                <w:sz w:val="20"/>
              </w:rPr>
            </w:pPr>
          </w:p>
        </w:tc>
        <w:tc>
          <w:tcPr>
            <w:tcW w:w="1642" w:type="dxa"/>
            <w:tcBorders>
              <w:top w:val="single" w:sz="4" w:space="0" w:color="auto"/>
              <w:left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COURSE</w:t>
            </w:r>
          </w:p>
        </w:tc>
        <w:tc>
          <w:tcPr>
            <w:tcW w:w="1123" w:type="dxa"/>
            <w:tcBorders>
              <w:top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CREDITS</w:t>
            </w:r>
          </w:p>
        </w:tc>
        <w:tc>
          <w:tcPr>
            <w:tcW w:w="1123" w:type="dxa"/>
            <w:tcBorders>
              <w:top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GRADE</w:t>
            </w:r>
          </w:p>
        </w:tc>
        <w:tc>
          <w:tcPr>
            <w:tcW w:w="1620" w:type="dxa"/>
            <w:tcBorders>
              <w:top w:val="single" w:sz="4" w:space="0" w:color="auto"/>
            </w:tcBorders>
            <w:shd w:val="clear" w:color="auto" w:fill="A6A6A6" w:themeFill="background1" w:themeFillShade="A6"/>
            <w:vAlign w:val="bottom"/>
          </w:tcPr>
          <w:p w:rsidR="007D1593" w:rsidRPr="00400FE9" w:rsidRDefault="007D1593" w:rsidP="007D1593">
            <w:pPr>
              <w:contextualSpacing/>
              <w:rPr>
                <w:sz w:val="20"/>
              </w:rPr>
            </w:pPr>
            <w:r w:rsidRPr="00400FE9">
              <w:rPr>
                <w:sz w:val="20"/>
              </w:rPr>
              <w:t>INSTITUTION</w:t>
            </w:r>
          </w:p>
        </w:tc>
      </w:tr>
      <w:tr w:rsidR="007D1593" w:rsidRPr="00400FE9" w:rsidTr="005D403E">
        <w:tc>
          <w:tcPr>
            <w:tcW w:w="1638" w:type="dxa"/>
            <w:vAlign w:val="bottom"/>
          </w:tcPr>
          <w:p w:rsidR="007D1593" w:rsidRPr="00400FE9" w:rsidRDefault="007D1593" w:rsidP="007D1593">
            <w:pPr>
              <w:contextualSpacing/>
              <w:rPr>
                <w:sz w:val="20"/>
              </w:rPr>
            </w:pPr>
            <w:r>
              <w:rPr>
                <w:sz w:val="20"/>
              </w:rPr>
              <w:t>ME 797</w:t>
            </w:r>
          </w:p>
        </w:tc>
        <w:tc>
          <w:tcPr>
            <w:tcW w:w="1116" w:type="dxa"/>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31" w:type="dxa"/>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42"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23"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620" w:type="dxa"/>
            <w:shd w:val="clear" w:color="auto" w:fill="D9D9D9" w:themeFill="background1" w:themeFillShade="D9"/>
            <w:vAlign w:val="bottom"/>
          </w:tcPr>
          <w:p w:rsidR="007D1593" w:rsidRPr="00400FE9" w:rsidRDefault="007D1593" w:rsidP="007D1593">
            <w:pPr>
              <w:contextualSpacing/>
              <w:rPr>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7D1593" w:rsidRPr="00400FE9" w:rsidTr="005D403E">
        <w:tc>
          <w:tcPr>
            <w:tcW w:w="1638"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7D1593" w:rsidRPr="00400FE9" w:rsidTr="005D403E">
        <w:tc>
          <w:tcPr>
            <w:tcW w:w="1638"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31" w:type="dxa"/>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42"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hemeFill="background1" w:themeFillShade="D9"/>
          </w:tcPr>
          <w:p w:rsidR="007D1593" w:rsidRDefault="007D1593" w:rsidP="007D159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1628F3" w:rsidRPr="00400FE9" w:rsidRDefault="001628F3"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9"/>
        <w:gridCol w:w="1097"/>
        <w:gridCol w:w="8084"/>
      </w:tblGrid>
      <w:tr w:rsidR="00D95DE1" w:rsidRPr="00400FE9" w:rsidTr="00D95DE1">
        <w:tc>
          <w:tcPr>
            <w:tcW w:w="1638" w:type="dxa"/>
            <w:vAlign w:val="bottom"/>
          </w:tcPr>
          <w:p w:rsidR="00D95DE1" w:rsidRPr="00400FE9" w:rsidRDefault="00D95DE1" w:rsidP="00D9782B">
            <w:pPr>
              <w:contextualSpacing/>
              <w:rPr>
                <w:b/>
                <w:sz w:val="20"/>
              </w:rPr>
            </w:pPr>
            <w:r w:rsidRPr="00400FE9">
              <w:rPr>
                <w:b/>
                <w:sz w:val="20"/>
              </w:rPr>
              <w:t>TOTAL CREDITS</w:t>
            </w:r>
          </w:p>
        </w:tc>
        <w:tc>
          <w:tcPr>
            <w:tcW w:w="1107" w:type="dxa"/>
            <w:tcBorders>
              <w:bottom w:val="double" w:sz="4" w:space="0" w:color="auto"/>
            </w:tcBorders>
            <w:vAlign w:val="bottom"/>
          </w:tcPr>
          <w:p w:rsidR="00D95DE1" w:rsidRPr="00400FE9" w:rsidRDefault="00D467D1" w:rsidP="00D9782B">
            <w:pPr>
              <w:contextualSpacing/>
              <w:rPr>
                <w:b/>
                <w:sz w:val="20"/>
              </w:rPr>
            </w:pPr>
            <w:r>
              <w:rPr>
                <w:sz w:val="20"/>
              </w:rPr>
              <w:fldChar w:fldCharType="begin">
                <w:ffData>
                  <w:name w:val="Text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8271" w:type="dxa"/>
            <w:vAlign w:val="bottom"/>
          </w:tcPr>
          <w:p w:rsidR="00D95DE1" w:rsidRPr="00C03CE1" w:rsidRDefault="00C03CE1" w:rsidP="00D9782B">
            <w:pPr>
              <w:contextualSpacing/>
              <w:rPr>
                <w:sz w:val="20"/>
              </w:rPr>
            </w:pPr>
            <w:r w:rsidRPr="00C03CE1">
              <w:rPr>
                <w:sz w:val="20"/>
              </w:rPr>
              <w:t>* Minimum cr</w:t>
            </w:r>
            <w:r w:rsidR="003351BD">
              <w:rPr>
                <w:sz w:val="20"/>
              </w:rPr>
              <w:t xml:space="preserve">edits required for graduation = </w:t>
            </w:r>
            <w:r w:rsidR="00B10546">
              <w:rPr>
                <w:b/>
                <w:sz w:val="20"/>
              </w:rPr>
              <w:t>21-27</w:t>
            </w:r>
          </w:p>
        </w:tc>
      </w:tr>
    </w:tbl>
    <w:p w:rsidR="00846762" w:rsidRDefault="00846762"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351BD" w:rsidRPr="00400FE9" w:rsidTr="005D403E">
        <w:tc>
          <w:tcPr>
            <w:tcW w:w="11016" w:type="dxa"/>
            <w:tcBorders>
              <w:bottom w:val="single" w:sz="4" w:space="0" w:color="auto"/>
            </w:tcBorders>
            <w:vAlign w:val="bottom"/>
          </w:tcPr>
          <w:p w:rsidR="003351BD" w:rsidRPr="00400FE9" w:rsidRDefault="003351BD" w:rsidP="005D403E">
            <w:pPr>
              <w:contextualSpacing/>
              <w:rPr>
                <w:b/>
                <w:sz w:val="20"/>
              </w:rPr>
            </w:pPr>
            <w:r>
              <w:rPr>
                <w:b/>
                <w:sz w:val="24"/>
              </w:rPr>
              <w:t xml:space="preserve">RATIONALE FOR SUBSTITUTIONS </w:t>
            </w:r>
            <w:r w:rsidRPr="00BB14BD">
              <w:rPr>
                <w:i/>
                <w:sz w:val="20"/>
              </w:rPr>
              <w:t>– if applicable</w:t>
            </w:r>
          </w:p>
        </w:tc>
      </w:tr>
      <w:tr w:rsidR="003351BD" w:rsidRPr="00400FE9" w:rsidTr="005D403E">
        <w:tc>
          <w:tcPr>
            <w:tcW w:w="11016" w:type="dxa"/>
            <w:tcBorders>
              <w:top w:val="single" w:sz="4" w:space="0" w:color="auto"/>
              <w:left w:val="single" w:sz="4" w:space="0" w:color="auto"/>
              <w:bottom w:val="single" w:sz="4" w:space="0" w:color="auto"/>
              <w:right w:val="single" w:sz="4" w:space="0" w:color="auto"/>
            </w:tcBorders>
            <w:vAlign w:val="bottom"/>
          </w:tcPr>
          <w:p w:rsidR="003351BD" w:rsidRDefault="003351BD" w:rsidP="005D403E">
            <w:pPr>
              <w:rPr>
                <w:sz w:val="20"/>
              </w:rPr>
            </w:pPr>
          </w:p>
          <w:p w:rsidR="003351BD" w:rsidRDefault="003351BD" w:rsidP="005D40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p w:rsidR="003351BD" w:rsidRPr="00BB14BD" w:rsidRDefault="003351BD" w:rsidP="005D403E">
            <w:pPr>
              <w:rPr>
                <w:sz w:val="20"/>
              </w:rPr>
            </w:pPr>
          </w:p>
        </w:tc>
      </w:tr>
    </w:tbl>
    <w:p w:rsidR="003351BD" w:rsidRDefault="003351BD" w:rsidP="009550CD">
      <w:pPr>
        <w:spacing w:after="0" w:line="240" w:lineRule="auto"/>
        <w:contextualSpacing/>
        <w:rPr>
          <w:sz w:val="20"/>
        </w:rPr>
      </w:pPr>
    </w:p>
    <w:p w:rsidR="003351BD" w:rsidRDefault="003351BD" w:rsidP="009550CD">
      <w:pPr>
        <w:spacing w:after="0" w:line="240" w:lineRule="auto"/>
        <w:contextualSpacing/>
        <w:rPr>
          <w:sz w:val="20"/>
        </w:rPr>
      </w:pPr>
    </w:p>
    <w:p w:rsidR="001749BB" w:rsidRDefault="001749BB" w:rsidP="009550CD">
      <w:pPr>
        <w:spacing w:after="0" w:line="240" w:lineRule="auto"/>
        <w:contextualSpacing/>
        <w:rPr>
          <w:sz w:val="20"/>
        </w:rPr>
      </w:pPr>
    </w:p>
    <w:p w:rsidR="001749BB" w:rsidRPr="00400FE9" w:rsidRDefault="001749BB" w:rsidP="009550CD">
      <w:pPr>
        <w:spacing w:after="0" w:line="240" w:lineRule="auto"/>
        <w:contextualSpacing/>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D9782B" w:rsidRPr="00400FE9" w:rsidTr="00D95DE1">
        <w:tc>
          <w:tcPr>
            <w:tcW w:w="11016" w:type="dxa"/>
            <w:vAlign w:val="bottom"/>
          </w:tcPr>
          <w:p w:rsidR="00D9782B" w:rsidRPr="00400FE9" w:rsidRDefault="00EE76AB" w:rsidP="00EB7986">
            <w:pPr>
              <w:contextualSpacing/>
              <w:rPr>
                <w:b/>
                <w:sz w:val="20"/>
              </w:rPr>
            </w:pPr>
            <w:r w:rsidRPr="00400FE9">
              <w:rPr>
                <w:b/>
                <w:sz w:val="24"/>
              </w:rPr>
              <w:lastRenderedPageBreak/>
              <w:t xml:space="preserve">GRADUATION </w:t>
            </w:r>
            <w:r w:rsidR="00EB7986">
              <w:rPr>
                <w:b/>
                <w:sz w:val="24"/>
              </w:rPr>
              <w:t>POLICIES</w:t>
            </w:r>
          </w:p>
        </w:tc>
      </w:tr>
      <w:tr w:rsidR="00D9782B" w:rsidRPr="00400FE9" w:rsidTr="00D95DE1">
        <w:tc>
          <w:tcPr>
            <w:tcW w:w="11016" w:type="dxa"/>
            <w:vAlign w:val="bottom"/>
          </w:tcPr>
          <w:p w:rsidR="003351BD" w:rsidRPr="003351BD" w:rsidRDefault="004403EB" w:rsidP="003351BD">
            <w:pPr>
              <w:pStyle w:val="ListParagraph"/>
              <w:numPr>
                <w:ilvl w:val="0"/>
                <w:numId w:val="1"/>
              </w:numPr>
              <w:rPr>
                <w:sz w:val="20"/>
              </w:rPr>
            </w:pPr>
            <w:r>
              <w:rPr>
                <w:sz w:val="20"/>
              </w:rPr>
              <w:t>Requires 21-27</w:t>
            </w:r>
            <w:r w:rsidR="003351BD" w:rsidRPr="003351BD">
              <w:rPr>
                <w:sz w:val="20"/>
              </w:rPr>
              <w:t xml:space="preserve"> credits of approved graduate courses. At least 18 credits must be earned from 700-level courses, and 15 credits must be in engineering.</w:t>
            </w:r>
          </w:p>
          <w:p w:rsidR="003351BD" w:rsidRPr="003351BD" w:rsidRDefault="003351BD" w:rsidP="003351BD">
            <w:pPr>
              <w:pStyle w:val="ListParagraph"/>
              <w:numPr>
                <w:ilvl w:val="0"/>
                <w:numId w:val="1"/>
              </w:numPr>
              <w:rPr>
                <w:sz w:val="20"/>
              </w:rPr>
            </w:pPr>
            <w:r w:rsidRPr="003351BD">
              <w:rPr>
                <w:sz w:val="20"/>
              </w:rPr>
              <w:t xml:space="preserve">Satisfactory progress is defined as filing an approved program before the completion of nine credits of course work, completion of at least six credits of the approved program per calendar year, maintenance of a GPA of 3.00 (4.00 scale). </w:t>
            </w:r>
          </w:p>
          <w:p w:rsidR="003351BD" w:rsidRPr="003351BD" w:rsidRDefault="003351BD" w:rsidP="003351BD">
            <w:pPr>
              <w:pStyle w:val="ListParagraph"/>
              <w:numPr>
                <w:ilvl w:val="0"/>
                <w:numId w:val="1"/>
              </w:numPr>
              <w:rPr>
                <w:sz w:val="20"/>
              </w:rPr>
            </w:pPr>
            <w:r w:rsidRPr="003351BD">
              <w:rPr>
                <w:sz w:val="20"/>
              </w:rPr>
              <w:t xml:space="preserve">Courses used to fulfill requirements for one degree may not be used toward another degree. </w:t>
            </w:r>
          </w:p>
          <w:p w:rsidR="003351BD" w:rsidRDefault="003351BD" w:rsidP="00EB7986">
            <w:pPr>
              <w:pStyle w:val="ListParagraph"/>
              <w:numPr>
                <w:ilvl w:val="0"/>
                <w:numId w:val="1"/>
              </w:numPr>
              <w:rPr>
                <w:sz w:val="20"/>
              </w:rPr>
            </w:pPr>
            <w:r w:rsidRPr="008641B2">
              <w:rPr>
                <w:sz w:val="20"/>
              </w:rPr>
              <w:t xml:space="preserve">Refer to the </w:t>
            </w:r>
            <w:hyperlink r:id="rId9" w:history="1">
              <w:r w:rsidRPr="008641B2">
                <w:rPr>
                  <w:rStyle w:val="Hyperlink"/>
                  <w:sz w:val="20"/>
                </w:rPr>
                <w:t>Thesis and Dissertation Format and Submission Guidelines</w:t>
              </w:r>
            </w:hyperlink>
            <w:r w:rsidRPr="008641B2">
              <w:rPr>
                <w:sz w:val="20"/>
              </w:rPr>
              <w:t xml:space="preserve"> webpage for a breakdown of requirements.</w:t>
            </w:r>
          </w:p>
          <w:p w:rsidR="00F52B6F" w:rsidRDefault="00F52B6F" w:rsidP="00F52B6F">
            <w:pPr>
              <w:pStyle w:val="ListParagraph"/>
              <w:numPr>
                <w:ilvl w:val="0"/>
                <w:numId w:val="1"/>
              </w:numPr>
              <w:rPr>
                <w:sz w:val="20"/>
              </w:rPr>
            </w:pPr>
            <w:r>
              <w:rPr>
                <w:sz w:val="20"/>
              </w:rPr>
              <w:t xml:space="preserve">Refer to the Graduate Catalog for all </w:t>
            </w:r>
            <w:hyperlink r:id="rId10" w:history="1">
              <w:r w:rsidRPr="00613940">
                <w:rPr>
                  <w:rStyle w:val="Hyperlink"/>
                  <w:sz w:val="20"/>
                </w:rPr>
                <w:t>Academic</w:t>
              </w:r>
            </w:hyperlink>
            <w:r>
              <w:rPr>
                <w:sz w:val="20"/>
              </w:rPr>
              <w:t xml:space="preserve">, </w:t>
            </w:r>
            <w:hyperlink r:id="rId11" w:anchor="transfer_credit_policy" w:history="1">
              <w:r w:rsidRPr="00613940">
                <w:rPr>
                  <w:rStyle w:val="Hyperlink"/>
                  <w:sz w:val="20"/>
                </w:rPr>
                <w:t>Transfer Credit</w:t>
              </w:r>
            </w:hyperlink>
            <w:r>
              <w:rPr>
                <w:sz w:val="20"/>
              </w:rPr>
              <w:t>, and program-related policies and requirements.</w:t>
            </w:r>
          </w:p>
          <w:p w:rsidR="008641B2" w:rsidRPr="00F52B6F" w:rsidRDefault="008641B2" w:rsidP="00F52B6F">
            <w:pPr>
              <w:pStyle w:val="ListParagraph"/>
              <w:rPr>
                <w:sz w:val="20"/>
              </w:rPr>
            </w:pPr>
          </w:p>
        </w:tc>
      </w:tr>
    </w:tbl>
    <w:p w:rsidR="00400FE9" w:rsidRPr="00400FE9" w:rsidRDefault="00400FE9">
      <w:pPr>
        <w:spacing w:after="0" w:line="240" w:lineRule="auto"/>
        <w:contextualSpacing/>
        <w:rPr>
          <w:sz w:val="20"/>
        </w:rPr>
      </w:pPr>
    </w:p>
    <w:sectPr w:rsidR="00400FE9" w:rsidRPr="00400FE9" w:rsidSect="009550C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046" w:rsidRDefault="00754046" w:rsidP="009550CD">
      <w:pPr>
        <w:spacing w:after="0" w:line="240" w:lineRule="auto"/>
      </w:pPr>
      <w:r>
        <w:separator/>
      </w:r>
    </w:p>
  </w:endnote>
  <w:endnote w:type="continuationSeparator" w:id="0">
    <w:p w:rsidR="00754046" w:rsidRDefault="00754046" w:rsidP="00955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046" w:rsidRDefault="00754046" w:rsidP="009550CD">
      <w:pPr>
        <w:spacing w:after="0" w:line="240" w:lineRule="auto"/>
      </w:pPr>
      <w:r>
        <w:separator/>
      </w:r>
    </w:p>
  </w:footnote>
  <w:footnote w:type="continuationSeparator" w:id="0">
    <w:p w:rsidR="00754046" w:rsidRDefault="00754046" w:rsidP="009550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8D4"/>
    <w:multiLevelType w:val="hybridMultilevel"/>
    <w:tmpl w:val="EF8E9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kJIYcZprIe5id5wl+4srvijjOnASusM5gTMr7qU3RWug4euDfLlvH6DK1ZmcicpHYnom+ZYuwDmx/+EHT3bmoQ==" w:salt="uDolwdGkK/z0XkcIGVe/k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0CD"/>
    <w:rsid w:val="000035FA"/>
    <w:rsid w:val="000142F8"/>
    <w:rsid w:val="00034D12"/>
    <w:rsid w:val="00095E88"/>
    <w:rsid w:val="00157929"/>
    <w:rsid w:val="001628F3"/>
    <w:rsid w:val="001749BB"/>
    <w:rsid w:val="00221B01"/>
    <w:rsid w:val="00222398"/>
    <w:rsid w:val="00287319"/>
    <w:rsid w:val="00331374"/>
    <w:rsid w:val="003351BD"/>
    <w:rsid w:val="00391A5D"/>
    <w:rsid w:val="00400FE9"/>
    <w:rsid w:val="00402A1D"/>
    <w:rsid w:val="004403EB"/>
    <w:rsid w:val="00473F87"/>
    <w:rsid w:val="00494E7C"/>
    <w:rsid w:val="004C699A"/>
    <w:rsid w:val="004E7DFF"/>
    <w:rsid w:val="0061078E"/>
    <w:rsid w:val="00645270"/>
    <w:rsid w:val="006574D2"/>
    <w:rsid w:val="00754046"/>
    <w:rsid w:val="00785AD5"/>
    <w:rsid w:val="007D1593"/>
    <w:rsid w:val="0081449E"/>
    <w:rsid w:val="00846762"/>
    <w:rsid w:val="008474AB"/>
    <w:rsid w:val="00862F43"/>
    <w:rsid w:val="008641B2"/>
    <w:rsid w:val="00873569"/>
    <w:rsid w:val="008774B0"/>
    <w:rsid w:val="008A6EC5"/>
    <w:rsid w:val="009550CD"/>
    <w:rsid w:val="009C556B"/>
    <w:rsid w:val="009D69FA"/>
    <w:rsid w:val="00A33D62"/>
    <w:rsid w:val="00A71C97"/>
    <w:rsid w:val="00AE0E7F"/>
    <w:rsid w:val="00AE6C8B"/>
    <w:rsid w:val="00B10546"/>
    <w:rsid w:val="00B838A3"/>
    <w:rsid w:val="00BA0B24"/>
    <w:rsid w:val="00BA3567"/>
    <w:rsid w:val="00BA6B0E"/>
    <w:rsid w:val="00C03CE1"/>
    <w:rsid w:val="00C22730"/>
    <w:rsid w:val="00C42C16"/>
    <w:rsid w:val="00C821D3"/>
    <w:rsid w:val="00D12BFC"/>
    <w:rsid w:val="00D244E0"/>
    <w:rsid w:val="00D467D1"/>
    <w:rsid w:val="00D77CCD"/>
    <w:rsid w:val="00D91C16"/>
    <w:rsid w:val="00D95DE1"/>
    <w:rsid w:val="00D9782B"/>
    <w:rsid w:val="00E74FB6"/>
    <w:rsid w:val="00E77A8F"/>
    <w:rsid w:val="00EB7986"/>
    <w:rsid w:val="00ED6F50"/>
    <w:rsid w:val="00EE24DE"/>
    <w:rsid w:val="00EE76AB"/>
    <w:rsid w:val="00F52B6F"/>
    <w:rsid w:val="00F60DBB"/>
    <w:rsid w:val="00F72190"/>
    <w:rsid w:val="00F93602"/>
    <w:rsid w:val="00FD4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53DD"/>
  <w15:docId w15:val="{6CF83A69-95D4-4E9E-8D83-AFF9440E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8641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31&amp;poid=936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talog.unlv.edu/content.php?catoid=30&amp;navoid=7402" TargetMode="External"/><Relationship Id="rId5" Type="http://schemas.openxmlformats.org/officeDocument/2006/relationships/footnotes" Target="footnotes.xml"/><Relationship Id="rId10" Type="http://schemas.openxmlformats.org/officeDocument/2006/relationships/hyperlink" Target="https://catalog.unlv.edu/content.php?catoid=30&amp;navoid=7402" TargetMode="External"/><Relationship Id="rId4" Type="http://schemas.openxmlformats.org/officeDocument/2006/relationships/webSettings" Target="webSettings.xml"/><Relationship Id="rId9" Type="http://schemas.openxmlformats.org/officeDocument/2006/relationships/hyperlink" Target="https://www.unlv.edu/graduatecollege/the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5030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Student</cp:lastModifiedBy>
  <cp:revision>3</cp:revision>
  <cp:lastPrinted>2017-10-16T22:29:00Z</cp:lastPrinted>
  <dcterms:created xsi:type="dcterms:W3CDTF">2020-08-04T22:51:00Z</dcterms:created>
  <dcterms:modified xsi:type="dcterms:W3CDTF">2020-08-04T22:51:00Z</dcterms:modified>
</cp:coreProperties>
</file>