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580" w:rsidRDefault="00E63580" w:rsidP="00324BF6">
      <w:pPr>
        <w:spacing w:line="275" w:lineRule="exact"/>
        <w:ind w:left="2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Changes are coming to the Great Works Academic Certificate Program!</w:t>
      </w:r>
    </w:p>
    <w:p w:rsidR="00E63580" w:rsidRDefault="00E63580" w:rsidP="00E63580">
      <w:pPr>
        <w:spacing w:line="275" w:lineRule="exact"/>
        <w:ind w:left="260"/>
        <w:rPr>
          <w:rFonts w:ascii="Times New Roman" w:eastAsia="Times New Roman" w:hAnsi="Times New Roman" w:cs="Times New Roman"/>
          <w:b/>
          <w:sz w:val="28"/>
          <w:szCs w:val="28"/>
        </w:rPr>
      </w:pPr>
    </w:p>
    <w:p w:rsidR="00E63580" w:rsidRPr="00E63580" w:rsidRDefault="00E63580" w:rsidP="00E63580">
      <w:pPr>
        <w:spacing w:line="275" w:lineRule="exact"/>
        <w:ind w:left="260"/>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certificate will be easier to obtain: fewer credits required and more flexibility in meeting the requirements.</w:t>
      </w:r>
    </w:p>
    <w:p w:rsidR="00661935" w:rsidRDefault="00661935" w:rsidP="00661935">
      <w:pPr>
        <w:spacing w:line="275" w:lineRule="exact"/>
        <w:rPr>
          <w:rFonts w:ascii="Times New Roman" w:eastAsia="Times New Roman" w:hAnsi="Times New Roman" w:cs="Times New Roman"/>
          <w:sz w:val="24"/>
          <w:szCs w:val="24"/>
        </w:rPr>
      </w:pPr>
    </w:p>
    <w:p w:rsidR="00324BF6" w:rsidRDefault="00324BF6" w:rsidP="00661935">
      <w:pPr>
        <w:spacing w:line="275" w:lineRule="exact"/>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Here are the ways in which we are changing </w:t>
      </w:r>
      <w:r w:rsidR="00E63580">
        <w:rPr>
          <w:rFonts w:ascii="Times New Roman" w:eastAsia="Times New Roman" w:hAnsi="Times New Roman" w:cs="Times New Roman"/>
          <w:sz w:val="24"/>
          <w:szCs w:val="24"/>
        </w:rPr>
        <w:t>the requirements, effective fall 2015</w:t>
      </w:r>
      <w:r>
        <w:rPr>
          <w:rFonts w:ascii="Times New Roman" w:eastAsia="Times New Roman" w:hAnsi="Times New Roman" w:cs="Times New Roman"/>
          <w:sz w:val="24"/>
          <w:szCs w:val="24"/>
        </w:rPr>
        <w:t>:</w:t>
      </w:r>
    </w:p>
    <w:p w:rsidR="00324BF6" w:rsidRDefault="00324BF6" w:rsidP="00324BF6">
      <w:pPr>
        <w:spacing w:line="275" w:lineRule="exact"/>
        <w:ind w:left="260"/>
        <w:rPr>
          <w:rFonts w:ascii="Times New Roman" w:eastAsia="Times New Roman" w:hAnsi="Times New Roman" w:cs="Times New Roman"/>
          <w:sz w:val="24"/>
          <w:szCs w:val="24"/>
        </w:rPr>
      </w:pPr>
    </w:p>
    <w:p w:rsidR="00324BF6" w:rsidRPr="003941CF" w:rsidRDefault="00324BF6" w:rsidP="00324BF6">
      <w:pPr>
        <w:widowControl/>
        <w:numPr>
          <w:ilvl w:val="0"/>
          <w:numId w:val="2"/>
        </w:numPr>
        <w:rPr>
          <w:rFonts w:ascii="Times New Roman" w:hAnsi="Times New Roman" w:cs="Times New Roman"/>
          <w:sz w:val="24"/>
          <w:szCs w:val="24"/>
        </w:rPr>
      </w:pPr>
      <w:r w:rsidRPr="003941CF">
        <w:rPr>
          <w:rFonts w:ascii="Times New Roman" w:hAnsi="Times New Roman" w:cs="Times New Roman"/>
          <w:sz w:val="24"/>
          <w:szCs w:val="24"/>
        </w:rPr>
        <w:t xml:space="preserve">We are reducing the number of credits from 22/25 </w:t>
      </w:r>
      <w:r w:rsidR="00241918">
        <w:rPr>
          <w:rFonts w:ascii="Times New Roman" w:hAnsi="Times New Roman" w:cs="Times New Roman"/>
          <w:sz w:val="24"/>
          <w:szCs w:val="24"/>
        </w:rPr>
        <w:t>to 19.</w:t>
      </w:r>
    </w:p>
    <w:p w:rsidR="00324BF6" w:rsidRPr="003941CF" w:rsidRDefault="00324BF6" w:rsidP="00324BF6">
      <w:pPr>
        <w:widowControl/>
        <w:numPr>
          <w:ilvl w:val="0"/>
          <w:numId w:val="2"/>
        </w:numPr>
        <w:rPr>
          <w:rFonts w:ascii="Times New Roman" w:hAnsi="Times New Roman" w:cs="Times New Roman"/>
          <w:sz w:val="24"/>
          <w:szCs w:val="24"/>
        </w:rPr>
      </w:pPr>
      <w:r w:rsidRPr="003941CF">
        <w:rPr>
          <w:rFonts w:ascii="Times New Roman" w:hAnsi="Times New Roman" w:cs="Times New Roman"/>
          <w:sz w:val="24"/>
          <w:szCs w:val="24"/>
        </w:rPr>
        <w:t>We are allowing students more choice in how they meet the requirements.</w:t>
      </w:r>
    </w:p>
    <w:p w:rsidR="00324BF6" w:rsidRPr="003941CF" w:rsidRDefault="00324BF6" w:rsidP="00324BF6">
      <w:pPr>
        <w:widowControl/>
        <w:numPr>
          <w:ilvl w:val="0"/>
          <w:numId w:val="2"/>
        </w:numPr>
        <w:rPr>
          <w:rFonts w:ascii="Times New Roman" w:hAnsi="Times New Roman" w:cs="Times New Roman"/>
          <w:sz w:val="24"/>
          <w:szCs w:val="24"/>
        </w:rPr>
      </w:pPr>
      <w:r w:rsidRPr="003941CF">
        <w:rPr>
          <w:rFonts w:ascii="Times New Roman" w:hAnsi="Times New Roman" w:cs="Times New Roman"/>
          <w:sz w:val="24"/>
          <w:szCs w:val="24"/>
        </w:rPr>
        <w:t xml:space="preserve">We have created a list of electives that always count toward the requirements. Other courses may count with the approval of the director. </w:t>
      </w:r>
      <w:r w:rsidR="00290F9E">
        <w:rPr>
          <w:rFonts w:ascii="Times New Roman" w:hAnsi="Times New Roman" w:cs="Times New Roman"/>
          <w:sz w:val="24"/>
          <w:szCs w:val="24"/>
        </w:rPr>
        <w:t>(See note 1 below.)</w:t>
      </w:r>
    </w:p>
    <w:p w:rsidR="00324BF6" w:rsidRPr="003941CF" w:rsidRDefault="00324BF6" w:rsidP="00324BF6">
      <w:pPr>
        <w:widowControl/>
        <w:numPr>
          <w:ilvl w:val="0"/>
          <w:numId w:val="2"/>
        </w:numPr>
        <w:rPr>
          <w:rFonts w:ascii="Times New Roman" w:hAnsi="Times New Roman" w:cs="Times New Roman"/>
          <w:sz w:val="24"/>
          <w:szCs w:val="24"/>
        </w:rPr>
      </w:pPr>
      <w:r w:rsidRPr="003941CF">
        <w:rPr>
          <w:rFonts w:ascii="Times New Roman" w:hAnsi="Times New Roman" w:cs="Times New Roman"/>
          <w:sz w:val="24"/>
          <w:szCs w:val="24"/>
        </w:rPr>
        <w:t>We are increasing the required number of upper-division credits from 6 to 12.</w:t>
      </w:r>
    </w:p>
    <w:p w:rsidR="00324BF6" w:rsidRPr="003941CF" w:rsidRDefault="00324BF6" w:rsidP="00324BF6">
      <w:pPr>
        <w:widowControl/>
        <w:numPr>
          <w:ilvl w:val="0"/>
          <w:numId w:val="2"/>
        </w:numPr>
        <w:rPr>
          <w:rFonts w:ascii="Times New Roman" w:hAnsi="Times New Roman" w:cs="Times New Roman"/>
          <w:sz w:val="24"/>
          <w:szCs w:val="24"/>
        </w:rPr>
      </w:pPr>
      <w:r w:rsidRPr="003941CF">
        <w:rPr>
          <w:rFonts w:ascii="Times New Roman" w:hAnsi="Times New Roman" w:cs="Times New Roman"/>
          <w:sz w:val="24"/>
          <w:szCs w:val="24"/>
        </w:rPr>
        <w:t>At least 9 credits must be completed at UNLV. This rule is a slight change to the previous requirement that one-half of the credits must be completed at UNLV.</w:t>
      </w:r>
    </w:p>
    <w:p w:rsidR="00324BF6" w:rsidRPr="003941CF" w:rsidRDefault="00324BF6" w:rsidP="00324BF6">
      <w:pPr>
        <w:widowControl/>
        <w:numPr>
          <w:ilvl w:val="0"/>
          <w:numId w:val="2"/>
        </w:numPr>
        <w:rPr>
          <w:rFonts w:ascii="Times New Roman" w:hAnsi="Times New Roman" w:cs="Times New Roman"/>
          <w:sz w:val="24"/>
          <w:szCs w:val="24"/>
        </w:rPr>
      </w:pPr>
      <w:r w:rsidRPr="003941CF">
        <w:rPr>
          <w:rFonts w:ascii="Times New Roman" w:hAnsi="Times New Roman" w:cs="Times New Roman"/>
          <w:sz w:val="24"/>
          <w:szCs w:val="24"/>
        </w:rPr>
        <w:t>Students may use 9 credits at the 100- or 200-level in a single foreign language as a substitute for 3 credits of electives (but not so as to reduce the number of 300- or 400-level credits below 12). This rule replaces the separate track for students with a foreign language.</w:t>
      </w:r>
    </w:p>
    <w:p w:rsidR="00324BF6" w:rsidRDefault="00324BF6" w:rsidP="00324BF6">
      <w:pPr>
        <w:widowControl/>
        <w:numPr>
          <w:ilvl w:val="0"/>
          <w:numId w:val="2"/>
        </w:numPr>
        <w:rPr>
          <w:rFonts w:ascii="Times New Roman" w:hAnsi="Times New Roman" w:cs="Times New Roman"/>
          <w:sz w:val="24"/>
          <w:szCs w:val="24"/>
        </w:rPr>
      </w:pPr>
      <w:r>
        <w:rPr>
          <w:rFonts w:ascii="Times New Roman" w:hAnsi="Times New Roman" w:cs="Times New Roman"/>
          <w:sz w:val="24"/>
          <w:szCs w:val="24"/>
        </w:rPr>
        <w:t xml:space="preserve">Students may </w:t>
      </w:r>
      <w:r w:rsidRPr="003941CF">
        <w:rPr>
          <w:rFonts w:ascii="Times New Roman" w:hAnsi="Times New Roman" w:cs="Times New Roman"/>
          <w:sz w:val="24"/>
          <w:szCs w:val="24"/>
        </w:rPr>
        <w:t>take 3 credits of electives in visual or performing arts (but not so as to reduce the number of 300- or 400-level credits below 12). This change adds film to the previous inclusion of art and music.</w:t>
      </w:r>
    </w:p>
    <w:p w:rsidR="00290F9E" w:rsidRPr="00290F9E" w:rsidRDefault="00290F9E" w:rsidP="00290F9E">
      <w:pPr>
        <w:widowControl/>
        <w:numPr>
          <w:ilvl w:val="0"/>
          <w:numId w:val="2"/>
        </w:numPr>
        <w:rPr>
          <w:rFonts w:ascii="Times New Roman" w:hAnsi="Times New Roman" w:cs="Times New Roman"/>
          <w:sz w:val="24"/>
          <w:szCs w:val="24"/>
        </w:rPr>
      </w:pPr>
      <w:r w:rsidRPr="003941CF">
        <w:rPr>
          <w:rFonts w:ascii="Times New Roman" w:hAnsi="Times New Roman" w:cs="Times New Roman"/>
          <w:sz w:val="24"/>
          <w:szCs w:val="24"/>
        </w:rPr>
        <w:t>We are eliminating the requirement of submissi</w:t>
      </w:r>
      <w:r>
        <w:rPr>
          <w:rFonts w:ascii="Times New Roman" w:hAnsi="Times New Roman" w:cs="Times New Roman"/>
          <w:sz w:val="24"/>
          <w:szCs w:val="24"/>
        </w:rPr>
        <w:t>on of a portfolio.</w:t>
      </w:r>
    </w:p>
    <w:p w:rsidR="00D7373F" w:rsidRPr="009116F7" w:rsidRDefault="00D7373F" w:rsidP="00D7373F">
      <w:pPr>
        <w:pStyle w:val="Heading2"/>
        <w:spacing w:line="276" w:lineRule="auto"/>
      </w:pPr>
      <w:r w:rsidRPr="009116F7">
        <w:t>Admission to the Program</w:t>
      </w:r>
    </w:p>
    <w:p w:rsidR="00D7373F" w:rsidRPr="00324BF6" w:rsidRDefault="00D7373F" w:rsidP="00D7373F">
      <w:pPr>
        <w:rPr>
          <w:rFonts w:ascii="Times New Roman" w:hAnsi="Times New Roman" w:cs="Times New Roman"/>
          <w:sz w:val="24"/>
          <w:szCs w:val="24"/>
        </w:rPr>
      </w:pPr>
      <w:r w:rsidRPr="00324BF6">
        <w:rPr>
          <w:rFonts w:ascii="Times New Roman" w:hAnsi="Times New Roman" w:cs="Times New Roman"/>
          <w:sz w:val="24"/>
          <w:szCs w:val="24"/>
        </w:rPr>
        <w:t>There is no formal admissions process. To participate in the program, a student must be formally admitted to UNLV and have a grade point average of at least 3.00. The program is open to undergraduates from any college.</w:t>
      </w:r>
    </w:p>
    <w:p w:rsidR="00D7373F" w:rsidRPr="009116F7" w:rsidRDefault="00D7373F" w:rsidP="00D7373F">
      <w:pPr>
        <w:pStyle w:val="Heading2"/>
        <w:spacing w:line="276" w:lineRule="auto"/>
      </w:pPr>
      <w:r w:rsidRPr="009116F7">
        <w:t>Advisement</w:t>
      </w:r>
    </w:p>
    <w:p w:rsidR="00D7373F" w:rsidRPr="00324BF6" w:rsidRDefault="00D7373F" w:rsidP="00D7373F">
      <w:pPr>
        <w:rPr>
          <w:rFonts w:ascii="Times New Roman" w:hAnsi="Times New Roman" w:cs="Times New Roman"/>
          <w:sz w:val="24"/>
          <w:szCs w:val="24"/>
        </w:rPr>
      </w:pPr>
      <w:r w:rsidRPr="00324BF6">
        <w:rPr>
          <w:rFonts w:ascii="Times New Roman" w:hAnsi="Times New Roman" w:cs="Times New Roman"/>
          <w:sz w:val="24"/>
          <w:szCs w:val="24"/>
        </w:rPr>
        <w:t>Advising is provided by the faculty on the GWAC Committee and by the Wilson Advising Center.</w:t>
      </w:r>
    </w:p>
    <w:p w:rsidR="00D7373F" w:rsidRPr="009116F7" w:rsidRDefault="00D7373F" w:rsidP="00D7373F">
      <w:pPr>
        <w:pStyle w:val="corelevel1"/>
        <w:spacing w:line="276" w:lineRule="auto"/>
        <w:rPr>
          <w:rFonts w:ascii="Times New Roman" w:hAnsi="Times New Roman" w:cs="Times New Roman"/>
          <w:b/>
          <w:sz w:val="36"/>
          <w:szCs w:val="36"/>
        </w:rPr>
      </w:pPr>
      <w:r w:rsidRPr="009116F7">
        <w:rPr>
          <w:rFonts w:ascii="Times New Roman" w:hAnsi="Times New Roman" w:cs="Times New Roman"/>
          <w:b/>
          <w:sz w:val="36"/>
          <w:szCs w:val="36"/>
        </w:rPr>
        <w:t>Degree Requirements</w:t>
      </w:r>
      <w:r w:rsidR="00AB6541">
        <w:rPr>
          <w:rFonts w:ascii="Times New Roman" w:hAnsi="Times New Roman" w:cs="Times New Roman"/>
          <w:b/>
          <w:sz w:val="36"/>
          <w:szCs w:val="36"/>
        </w:rPr>
        <w:t>:</w:t>
      </w:r>
      <w:r>
        <w:rPr>
          <w:rFonts w:ascii="Times New Roman" w:hAnsi="Times New Roman" w:cs="Times New Roman"/>
          <w:b/>
          <w:sz w:val="36"/>
          <w:szCs w:val="36"/>
        </w:rPr>
        <w:t xml:space="preserve"> 1 Credit</w:t>
      </w:r>
    </w:p>
    <w:p w:rsidR="00D7373F" w:rsidRPr="00324BF6" w:rsidRDefault="00D7373F" w:rsidP="00D7373F">
      <w:pPr>
        <w:rPr>
          <w:rFonts w:ascii="Times New Roman" w:hAnsi="Times New Roman" w:cs="Times New Roman"/>
          <w:sz w:val="24"/>
          <w:szCs w:val="24"/>
        </w:rPr>
      </w:pPr>
      <w:r w:rsidRPr="00324BF6">
        <w:rPr>
          <w:rFonts w:ascii="Times New Roman" w:hAnsi="Times New Roman" w:cs="Times New Roman"/>
          <w:sz w:val="24"/>
          <w:szCs w:val="24"/>
        </w:rPr>
        <w:t>GWK 400</w:t>
      </w:r>
      <w:r w:rsidR="00172323">
        <w:rPr>
          <w:rFonts w:ascii="Times New Roman" w:hAnsi="Times New Roman" w:cs="Times New Roman"/>
          <w:sz w:val="24"/>
          <w:szCs w:val="24"/>
        </w:rPr>
        <w:t xml:space="preserve">: </w:t>
      </w:r>
      <w:r w:rsidRPr="00324BF6">
        <w:rPr>
          <w:rFonts w:ascii="Times New Roman" w:hAnsi="Times New Roman" w:cs="Times New Roman"/>
          <w:sz w:val="24"/>
          <w:szCs w:val="24"/>
        </w:rPr>
        <w:t>Senior Seminar in Great Works</w:t>
      </w:r>
      <w:r w:rsidR="00AB6541">
        <w:rPr>
          <w:rFonts w:ascii="Times New Roman" w:hAnsi="Times New Roman" w:cs="Times New Roman"/>
          <w:sz w:val="24"/>
          <w:szCs w:val="24"/>
        </w:rPr>
        <w:t xml:space="preserve"> (usually offered in the spring semester)</w:t>
      </w:r>
    </w:p>
    <w:p w:rsidR="00D7373F" w:rsidRPr="009116F7" w:rsidRDefault="00D7373F" w:rsidP="00D7373F">
      <w:pPr>
        <w:rPr>
          <w:rFonts w:ascii="Times New Roman" w:hAnsi="Times New Roman" w:cs="Times New Roman"/>
        </w:rPr>
      </w:pPr>
    </w:p>
    <w:p w:rsidR="00D7373F" w:rsidRDefault="00D7373F" w:rsidP="00D7373F">
      <w:pPr>
        <w:rPr>
          <w:rFonts w:ascii="Times New Roman" w:hAnsi="Times New Roman" w:cs="Times New Roman"/>
          <w:b/>
          <w:sz w:val="36"/>
          <w:szCs w:val="36"/>
        </w:rPr>
      </w:pPr>
      <w:r w:rsidRPr="009116F7">
        <w:rPr>
          <w:rFonts w:ascii="Times New Roman" w:hAnsi="Times New Roman" w:cs="Times New Roman"/>
          <w:b/>
          <w:sz w:val="36"/>
          <w:szCs w:val="36"/>
        </w:rPr>
        <w:t>Electives</w:t>
      </w:r>
      <w:r w:rsidR="00AB6541">
        <w:rPr>
          <w:rFonts w:ascii="Times New Roman" w:hAnsi="Times New Roman" w:cs="Times New Roman"/>
          <w:b/>
          <w:sz w:val="36"/>
          <w:szCs w:val="36"/>
        </w:rPr>
        <w:t>:</w:t>
      </w:r>
      <w:r>
        <w:rPr>
          <w:rFonts w:ascii="Times New Roman" w:hAnsi="Times New Roman" w:cs="Times New Roman"/>
          <w:b/>
          <w:sz w:val="36"/>
          <w:szCs w:val="36"/>
        </w:rPr>
        <w:t xml:space="preserve"> 18 Credits</w:t>
      </w:r>
    </w:p>
    <w:p w:rsidR="00D7373F" w:rsidRDefault="00D7373F" w:rsidP="00D7373F">
      <w:pPr>
        <w:rPr>
          <w:rFonts w:ascii="Times New Roman" w:hAnsi="Times New Roman" w:cs="Times New Roman"/>
        </w:rPr>
      </w:pPr>
    </w:p>
    <w:p w:rsidR="00D7373F" w:rsidRPr="00324BF6" w:rsidRDefault="00D7373F" w:rsidP="00D7373F">
      <w:pPr>
        <w:rPr>
          <w:rFonts w:ascii="Times New Roman" w:hAnsi="Times New Roman" w:cs="Times New Roman"/>
          <w:sz w:val="24"/>
          <w:szCs w:val="24"/>
        </w:rPr>
      </w:pPr>
      <w:r w:rsidRPr="00324BF6">
        <w:rPr>
          <w:rFonts w:ascii="Times New Roman" w:hAnsi="Times New Roman" w:cs="Times New Roman"/>
          <w:sz w:val="24"/>
          <w:szCs w:val="24"/>
        </w:rPr>
        <w:t>See note 1 below.</w:t>
      </w:r>
    </w:p>
    <w:p w:rsidR="00D7373F" w:rsidRDefault="00D7373F" w:rsidP="00D7373F">
      <w:pPr>
        <w:rPr>
          <w:rFonts w:ascii="Times New Roman" w:hAnsi="Times New Roman" w:cs="Times New Roman"/>
          <w:b/>
          <w:sz w:val="36"/>
          <w:szCs w:val="36"/>
        </w:rPr>
      </w:pPr>
    </w:p>
    <w:p w:rsidR="00D7373F" w:rsidRDefault="00D7373F" w:rsidP="00D7373F">
      <w:pPr>
        <w:rPr>
          <w:rFonts w:ascii="Times New Roman" w:hAnsi="Times New Roman" w:cs="Times New Roman"/>
          <w:b/>
          <w:sz w:val="36"/>
          <w:szCs w:val="36"/>
        </w:rPr>
      </w:pPr>
      <w:r>
        <w:rPr>
          <w:rFonts w:ascii="Times New Roman" w:hAnsi="Times New Roman" w:cs="Times New Roman"/>
          <w:b/>
          <w:sz w:val="36"/>
          <w:szCs w:val="36"/>
        </w:rPr>
        <w:t>Total</w:t>
      </w:r>
      <w:r w:rsidR="00AB6541">
        <w:rPr>
          <w:rFonts w:ascii="Times New Roman" w:hAnsi="Times New Roman" w:cs="Times New Roman"/>
          <w:b/>
          <w:sz w:val="36"/>
          <w:szCs w:val="36"/>
        </w:rPr>
        <w:t>: 19 Credits</w:t>
      </w:r>
    </w:p>
    <w:p w:rsidR="00D7373F" w:rsidRPr="009116F7" w:rsidRDefault="00D7373F" w:rsidP="00D7373F">
      <w:pPr>
        <w:pStyle w:val="corelevel1"/>
        <w:spacing w:line="276" w:lineRule="auto"/>
        <w:rPr>
          <w:rFonts w:ascii="Times New Roman" w:hAnsi="Times New Roman" w:cs="Times New Roman"/>
          <w:b/>
          <w:sz w:val="36"/>
          <w:szCs w:val="36"/>
        </w:rPr>
      </w:pPr>
      <w:r w:rsidRPr="009116F7">
        <w:rPr>
          <w:rFonts w:ascii="Times New Roman" w:hAnsi="Times New Roman" w:cs="Times New Roman"/>
          <w:b/>
          <w:sz w:val="36"/>
          <w:szCs w:val="36"/>
        </w:rPr>
        <w:lastRenderedPageBreak/>
        <w:t>Notes</w:t>
      </w:r>
    </w:p>
    <w:p w:rsidR="00D7373F" w:rsidRPr="00324BF6" w:rsidRDefault="00D7373F" w:rsidP="00D7373F">
      <w:pPr>
        <w:widowControl/>
        <w:numPr>
          <w:ilvl w:val="0"/>
          <w:numId w:val="1"/>
        </w:numPr>
        <w:shd w:val="clear" w:color="auto" w:fill="FFFFFF"/>
        <w:rPr>
          <w:rFonts w:ascii="Times New Roman" w:hAnsi="Times New Roman" w:cs="Times New Roman"/>
          <w:color w:val="222222"/>
          <w:sz w:val="24"/>
          <w:szCs w:val="24"/>
        </w:rPr>
      </w:pPr>
      <w:r w:rsidRPr="00324BF6">
        <w:rPr>
          <w:rFonts w:ascii="Times New Roman" w:hAnsi="Times New Roman" w:cs="Times New Roman"/>
          <w:color w:val="222222"/>
          <w:sz w:val="24"/>
          <w:szCs w:val="24"/>
        </w:rPr>
        <w:t xml:space="preserve">A list of approved electives is </w:t>
      </w:r>
      <w:r w:rsidR="00290F9E">
        <w:rPr>
          <w:rFonts w:ascii="Times New Roman" w:hAnsi="Times New Roman" w:cs="Times New Roman"/>
          <w:color w:val="222222"/>
          <w:sz w:val="24"/>
          <w:szCs w:val="24"/>
        </w:rPr>
        <w:t xml:space="preserve">included below. It will also be </w:t>
      </w:r>
      <w:r w:rsidRPr="00324BF6">
        <w:rPr>
          <w:rFonts w:ascii="Times New Roman" w:hAnsi="Times New Roman" w:cs="Times New Roman"/>
          <w:color w:val="222222"/>
          <w:sz w:val="24"/>
          <w:szCs w:val="24"/>
        </w:rPr>
        <w:t>available at the website (</w:t>
      </w:r>
      <w:hyperlink r:id="rId5" w:tgtFrame="_blank" w:history="1">
        <w:r w:rsidRPr="00324BF6">
          <w:rPr>
            <w:rStyle w:val="Hyperlink"/>
            <w:rFonts w:ascii="Times New Roman" w:hAnsi="Times New Roman" w:cs="Times New Roman"/>
            <w:color w:val="1155CC"/>
            <w:sz w:val="24"/>
            <w:szCs w:val="24"/>
          </w:rPr>
          <w:t>http://www.unlv.edu/liberalarts/gwac</w:t>
        </w:r>
      </w:hyperlink>
      <w:r w:rsidRPr="00324BF6">
        <w:rPr>
          <w:rFonts w:ascii="Times New Roman" w:hAnsi="Times New Roman" w:cs="Times New Roman"/>
          <w:color w:val="222222"/>
          <w:sz w:val="24"/>
          <w:szCs w:val="24"/>
        </w:rPr>
        <w:t>). Courses other than those electives, including independent studies, may be accepted with the approval of the director. The standard rule is that two-thirds or more of the readings on the syllabus should consist of works (studied in whole or in part) by authors on a list approved by the GWAC Committee. The list of authors is also available at the website.</w:t>
      </w:r>
    </w:p>
    <w:p w:rsidR="00D7373F" w:rsidRPr="00324BF6" w:rsidRDefault="00D7373F" w:rsidP="00D7373F">
      <w:pPr>
        <w:widowControl/>
        <w:numPr>
          <w:ilvl w:val="0"/>
          <w:numId w:val="1"/>
        </w:numPr>
        <w:rPr>
          <w:rFonts w:ascii="Times New Roman" w:hAnsi="Times New Roman" w:cs="Times New Roman"/>
          <w:sz w:val="24"/>
          <w:szCs w:val="24"/>
        </w:rPr>
      </w:pPr>
      <w:r w:rsidRPr="00324BF6">
        <w:rPr>
          <w:rFonts w:ascii="Times New Roman" w:hAnsi="Times New Roman" w:cs="Times New Roman"/>
          <w:sz w:val="24"/>
          <w:szCs w:val="24"/>
        </w:rPr>
        <w:t>At least twelve credits must be at the 300- or 400-level.</w:t>
      </w:r>
    </w:p>
    <w:p w:rsidR="00D7373F" w:rsidRPr="00324BF6" w:rsidRDefault="00D7373F" w:rsidP="00D7373F">
      <w:pPr>
        <w:widowControl/>
        <w:numPr>
          <w:ilvl w:val="0"/>
          <w:numId w:val="1"/>
        </w:numPr>
        <w:rPr>
          <w:rFonts w:ascii="Times New Roman" w:hAnsi="Times New Roman" w:cs="Times New Roman"/>
          <w:sz w:val="24"/>
          <w:szCs w:val="24"/>
        </w:rPr>
      </w:pPr>
      <w:r w:rsidRPr="00324BF6">
        <w:rPr>
          <w:rFonts w:ascii="Times New Roman" w:hAnsi="Times New Roman" w:cs="Times New Roman"/>
          <w:sz w:val="24"/>
          <w:szCs w:val="24"/>
        </w:rPr>
        <w:t>At least nine credits must be completed at UNLV.</w:t>
      </w:r>
    </w:p>
    <w:p w:rsidR="00D7373F" w:rsidRPr="00324BF6" w:rsidRDefault="00D7373F" w:rsidP="00D7373F">
      <w:pPr>
        <w:widowControl/>
        <w:numPr>
          <w:ilvl w:val="0"/>
          <w:numId w:val="1"/>
        </w:numPr>
        <w:rPr>
          <w:rFonts w:ascii="Times New Roman" w:hAnsi="Times New Roman" w:cs="Times New Roman"/>
          <w:sz w:val="24"/>
          <w:szCs w:val="24"/>
        </w:rPr>
      </w:pPr>
      <w:r w:rsidRPr="00324BF6">
        <w:rPr>
          <w:rFonts w:ascii="Times New Roman" w:hAnsi="Times New Roman" w:cs="Times New Roman"/>
          <w:sz w:val="24"/>
          <w:szCs w:val="24"/>
        </w:rPr>
        <w:t>Students must take at least one course with readings from before 1648 and at least one course with readings from after 1648, but those courses need not have all of their readings within only one of those two periods.</w:t>
      </w:r>
    </w:p>
    <w:p w:rsidR="00D7373F" w:rsidRPr="00324BF6" w:rsidRDefault="00D7373F" w:rsidP="00D7373F">
      <w:pPr>
        <w:widowControl/>
        <w:numPr>
          <w:ilvl w:val="0"/>
          <w:numId w:val="1"/>
        </w:numPr>
        <w:rPr>
          <w:rFonts w:ascii="Times New Roman" w:hAnsi="Times New Roman" w:cs="Times New Roman"/>
          <w:sz w:val="24"/>
          <w:szCs w:val="24"/>
        </w:rPr>
      </w:pPr>
      <w:r w:rsidRPr="00324BF6">
        <w:rPr>
          <w:rFonts w:ascii="Times New Roman" w:hAnsi="Times New Roman" w:cs="Times New Roman"/>
          <w:sz w:val="24"/>
          <w:szCs w:val="24"/>
        </w:rPr>
        <w:t>Students may use nine credits at the 100- or 200-level in a single foreign language as a substitute for three credits of electives (but not so as to reduce the number of 300- or 400-level credits below twelve).</w:t>
      </w:r>
    </w:p>
    <w:p w:rsidR="00D7373F" w:rsidRPr="00324BF6" w:rsidRDefault="00D7373F" w:rsidP="00D7373F">
      <w:pPr>
        <w:widowControl/>
        <w:numPr>
          <w:ilvl w:val="0"/>
          <w:numId w:val="1"/>
        </w:numPr>
        <w:rPr>
          <w:rFonts w:ascii="Times New Roman" w:hAnsi="Times New Roman" w:cs="Times New Roman"/>
          <w:sz w:val="24"/>
          <w:szCs w:val="24"/>
        </w:rPr>
      </w:pPr>
      <w:r w:rsidRPr="00324BF6">
        <w:rPr>
          <w:rFonts w:ascii="Times New Roman" w:hAnsi="Times New Roman" w:cs="Times New Roman"/>
          <w:sz w:val="24"/>
          <w:szCs w:val="24"/>
        </w:rPr>
        <w:t>Students may take three credits of electives in visual or performing arts (but not so as to reduce the number of 300- or 400-level credits below twelve). Students should obtain the approval of the director for a particular course. Courses that are normally accepted will cover the history of art, music, or film.</w:t>
      </w:r>
    </w:p>
    <w:p w:rsidR="00D7373F" w:rsidRPr="00324BF6" w:rsidRDefault="00D7373F" w:rsidP="00D7373F">
      <w:pPr>
        <w:widowControl/>
        <w:numPr>
          <w:ilvl w:val="0"/>
          <w:numId w:val="1"/>
        </w:numPr>
        <w:rPr>
          <w:rFonts w:ascii="Times New Roman" w:hAnsi="Times New Roman" w:cs="Times New Roman"/>
          <w:sz w:val="24"/>
          <w:szCs w:val="24"/>
        </w:rPr>
      </w:pPr>
      <w:r w:rsidRPr="00324BF6">
        <w:rPr>
          <w:rFonts w:ascii="Times New Roman" w:hAnsi="Times New Roman" w:cs="Times New Roman"/>
          <w:sz w:val="24"/>
          <w:szCs w:val="24"/>
        </w:rPr>
        <w:t>To receive the certificate, a student must have a minimum grade point average of 3.00 for courses taken within GWAC.</w:t>
      </w:r>
    </w:p>
    <w:p w:rsidR="00D7373F" w:rsidRPr="00324BF6" w:rsidRDefault="00D7373F" w:rsidP="00D7373F">
      <w:pPr>
        <w:widowControl/>
        <w:numPr>
          <w:ilvl w:val="0"/>
          <w:numId w:val="1"/>
        </w:numPr>
        <w:rPr>
          <w:rFonts w:ascii="Times New Roman" w:hAnsi="Times New Roman" w:cs="Times New Roman"/>
          <w:sz w:val="24"/>
          <w:szCs w:val="24"/>
        </w:rPr>
      </w:pPr>
      <w:r w:rsidRPr="00324BF6">
        <w:rPr>
          <w:rFonts w:ascii="Times New Roman" w:hAnsi="Times New Roman" w:cs="Times New Roman"/>
          <w:sz w:val="24"/>
          <w:szCs w:val="24"/>
        </w:rPr>
        <w:t>Students must receive a grade of B- or better in a course for it to be accepted for GWAC.</w:t>
      </w:r>
    </w:p>
    <w:p w:rsidR="00290F9E" w:rsidRPr="00290F9E" w:rsidRDefault="00D7373F" w:rsidP="00290F9E">
      <w:pPr>
        <w:widowControl/>
        <w:numPr>
          <w:ilvl w:val="0"/>
          <w:numId w:val="1"/>
        </w:numPr>
        <w:rPr>
          <w:rFonts w:ascii="Times New Roman" w:hAnsi="Times New Roman" w:cs="Times New Roman"/>
          <w:sz w:val="24"/>
          <w:szCs w:val="24"/>
        </w:rPr>
      </w:pPr>
      <w:r w:rsidRPr="00324BF6">
        <w:rPr>
          <w:rFonts w:ascii="Times New Roman" w:hAnsi="Times New Roman" w:cs="Times New Roman"/>
          <w:sz w:val="24"/>
          <w:szCs w:val="24"/>
        </w:rPr>
        <w:t>Students may count courses taken to fulfill graduation requirements (university, college, and departmental) toward fulfillment of GWAC requirements if the course is on the list of electives or otherwise meets the requirement for content.</w:t>
      </w:r>
    </w:p>
    <w:p w:rsidR="00290F9E" w:rsidRDefault="00AB6541" w:rsidP="00D7373F">
      <w:pPr>
        <w:pStyle w:val="corelevel1"/>
        <w:spacing w:line="276" w:lineRule="auto"/>
        <w:rPr>
          <w:rFonts w:ascii="Times New Roman" w:hAnsi="Times New Roman" w:cs="Times New Roman"/>
          <w:b/>
          <w:sz w:val="36"/>
          <w:szCs w:val="36"/>
        </w:rPr>
      </w:pPr>
      <w:r>
        <w:rPr>
          <w:rFonts w:ascii="Times New Roman" w:hAnsi="Times New Roman" w:cs="Times New Roman"/>
          <w:b/>
          <w:sz w:val="36"/>
          <w:szCs w:val="36"/>
        </w:rPr>
        <w:t>Electives</w:t>
      </w: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Chinese (CHI)</w:t>
      </w: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322 Modern Chinese Literature in Translation</w:t>
      </w:r>
    </w:p>
    <w:p w:rsidR="00290F9E" w:rsidRPr="00AB6541"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331 Chinese Literature in Translation</w:t>
      </w:r>
    </w:p>
    <w:p w:rsidR="00290F9E" w:rsidRPr="00AB6541" w:rsidRDefault="00290F9E" w:rsidP="00290F9E">
      <w:pPr>
        <w:rPr>
          <w:rFonts w:ascii="Times New Roman" w:hAnsi="Times New Roman" w:cs="Times New Roman"/>
          <w:sz w:val="24"/>
          <w:szCs w:val="24"/>
        </w:rPr>
      </w:pP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Classical Studies (CLA)</w:t>
      </w:r>
    </w:p>
    <w:p w:rsidR="00290F9E" w:rsidRPr="00AB6541"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450 Classical Drama in Translation (also ENG 463A)</w:t>
      </w:r>
    </w:p>
    <w:p w:rsidR="00AB6541" w:rsidRPr="00AB6541" w:rsidRDefault="00AB6541" w:rsidP="00290F9E">
      <w:pPr>
        <w:rPr>
          <w:rFonts w:ascii="Times New Roman" w:hAnsi="Times New Roman" w:cs="Times New Roman"/>
          <w:sz w:val="24"/>
          <w:szCs w:val="24"/>
        </w:rPr>
      </w:pP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Economics (ECON)</w:t>
      </w:r>
    </w:p>
    <w:p w:rsidR="00290F9E" w:rsidRPr="00AB6541"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442 History of Economic Thought</w:t>
      </w:r>
    </w:p>
    <w:p w:rsidR="00290F9E" w:rsidRPr="00AB6541" w:rsidRDefault="00290F9E" w:rsidP="00290F9E">
      <w:pPr>
        <w:rPr>
          <w:rFonts w:ascii="Times New Roman" w:hAnsi="Times New Roman" w:cs="Times New Roman"/>
          <w:sz w:val="24"/>
          <w:szCs w:val="24"/>
        </w:rPr>
      </w:pP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English (ENG)</w:t>
      </w: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231 World Literature I</w:t>
      </w: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231E World Literature for Exploring Majors</w:t>
      </w: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231S World Literature for the Sciences</w:t>
      </w: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232 World Literature II</w:t>
      </w: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235 Survey of English Literature I</w:t>
      </w: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lastRenderedPageBreak/>
        <w:t>236 Survey of English Literature II</w:t>
      </w: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241 Survey of American Literature I</w:t>
      </w: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242 Survey of American Literature II</w:t>
      </w: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271 Introduction to Shakespeare</w:t>
      </w: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303 Introduction to Literary Theory and Criticism</w:t>
      </w: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432A Chaucer</w:t>
      </w: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434A Shakespeare: Tragedies</w:t>
      </w: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434B Shakespeare: Comedies and Histories</w:t>
      </w: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435A Milton</w:t>
      </w: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444B The Romantic Poets</w:t>
      </w: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445B Victorian Poetry</w:t>
      </w: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449A British Literature I</w:t>
      </w: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449B British Literature II</w:t>
      </w: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451A American Literature I</w:t>
      </w: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451B American Literature II</w:t>
      </w: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463A Classical Drama in Translation (also CLA 450)</w:t>
      </w:r>
    </w:p>
    <w:p w:rsidR="00290F9E" w:rsidRPr="00AB6541"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484A The Bible as Literature</w:t>
      </w:r>
    </w:p>
    <w:p w:rsidR="00290F9E" w:rsidRPr="00AB6541" w:rsidRDefault="00290F9E" w:rsidP="00290F9E">
      <w:pPr>
        <w:rPr>
          <w:rFonts w:ascii="Times New Roman" w:hAnsi="Times New Roman" w:cs="Times New Roman"/>
          <w:sz w:val="24"/>
          <w:szCs w:val="24"/>
        </w:rPr>
      </w:pP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French (FREN)</w:t>
      </w: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341 History of French Literature I</w:t>
      </w:r>
    </w:p>
    <w:p w:rsidR="00290F9E" w:rsidRPr="00AB6541"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342 History of French Literature II</w:t>
      </w:r>
    </w:p>
    <w:p w:rsidR="00290F9E" w:rsidRPr="00AB6541" w:rsidRDefault="00290F9E" w:rsidP="00290F9E">
      <w:pPr>
        <w:rPr>
          <w:rFonts w:ascii="Times New Roman" w:hAnsi="Times New Roman" w:cs="Times New Roman"/>
          <w:sz w:val="24"/>
          <w:szCs w:val="24"/>
        </w:rPr>
      </w:pP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German (GER)</w:t>
      </w: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331 German Literature in Translation—Drama</w:t>
      </w: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332 German Literature in Translation—Prose</w:t>
      </w: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341 German Literature to 1624</w:t>
      </w: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342 German Literature from 1624 to the Present</w:t>
      </w: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455 German Literature of the Baroque</w:t>
      </w: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457 German Literature of the Enlightenment</w:t>
      </w: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461 Storm and Stress and Classicism</w:t>
      </w: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471 Romanticism</w:t>
      </w: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472 Nineteenth-Century Drama and Poetry</w:t>
      </w: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473 Nineteenth-Century Prose</w:t>
      </w: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480 Modern German Literature I</w:t>
      </w: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481 Modern German Literature II</w:t>
      </w:r>
    </w:p>
    <w:p w:rsidR="00290F9E" w:rsidRPr="00AB6541"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482 Contemporary German Literature</w:t>
      </w:r>
    </w:p>
    <w:p w:rsidR="00290F9E" w:rsidRPr="00AB6541" w:rsidRDefault="00290F9E" w:rsidP="00290F9E">
      <w:pPr>
        <w:rPr>
          <w:rFonts w:ascii="Times New Roman" w:hAnsi="Times New Roman" w:cs="Times New Roman"/>
          <w:sz w:val="24"/>
          <w:szCs w:val="24"/>
        </w:rPr>
      </w:pP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Greek (GRE)</w:t>
      </w:r>
    </w:p>
    <w:p w:rsidR="00290F9E" w:rsidRPr="00AB6541"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331 Greek Literature in Translation</w:t>
      </w:r>
    </w:p>
    <w:p w:rsidR="00290F9E" w:rsidRPr="00AB6541" w:rsidRDefault="00290F9E" w:rsidP="00290F9E">
      <w:pPr>
        <w:rPr>
          <w:rFonts w:ascii="Times New Roman" w:hAnsi="Times New Roman" w:cs="Times New Roman"/>
          <w:sz w:val="24"/>
          <w:szCs w:val="24"/>
        </w:rPr>
      </w:pP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History (HIST)</w:t>
      </w: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105 European Civilization to 1648</w:t>
      </w: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106 European Civilization Since 1648</w:t>
      </w: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208 World History I</w:t>
      </w: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209 World History II</w:t>
      </w: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388 Great Personalities in History</w:t>
      </w: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lastRenderedPageBreak/>
        <w:t>456 Topics in Ancient History</w:t>
      </w: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457 Ancient Greek Civilization</w:t>
      </w: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458 Roman Civilization</w:t>
      </w:r>
    </w:p>
    <w:p w:rsidR="00290F9E" w:rsidRPr="00AB6541"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478A Islamic and Middle Eastern History to 1750</w:t>
      </w:r>
    </w:p>
    <w:p w:rsidR="00290F9E" w:rsidRPr="00AB6541" w:rsidRDefault="00290F9E" w:rsidP="00290F9E">
      <w:pPr>
        <w:rPr>
          <w:rFonts w:ascii="Times New Roman" w:hAnsi="Times New Roman" w:cs="Times New Roman"/>
          <w:sz w:val="24"/>
          <w:szCs w:val="24"/>
        </w:rPr>
      </w:pP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Italian Studies (ITAL)</w:t>
      </w: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462 Dante’s Divine Comedy</w:t>
      </w:r>
    </w:p>
    <w:p w:rsidR="00290F9E" w:rsidRPr="00AB6541"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463 Boccaccio’s Decameron</w:t>
      </w:r>
    </w:p>
    <w:p w:rsidR="00290F9E" w:rsidRPr="00AB6541" w:rsidRDefault="00290F9E" w:rsidP="00290F9E">
      <w:pPr>
        <w:rPr>
          <w:rFonts w:ascii="Times New Roman" w:hAnsi="Times New Roman" w:cs="Times New Roman"/>
          <w:sz w:val="24"/>
          <w:szCs w:val="24"/>
        </w:rPr>
      </w:pP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Latin (LAT)</w:t>
      </w:r>
    </w:p>
    <w:p w:rsidR="00290F9E" w:rsidRPr="00AB6541"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331 Latin Literature in Translation</w:t>
      </w:r>
    </w:p>
    <w:p w:rsidR="00290F9E" w:rsidRPr="00AB6541" w:rsidRDefault="00290F9E" w:rsidP="00290F9E">
      <w:pPr>
        <w:rPr>
          <w:rFonts w:ascii="Times New Roman" w:hAnsi="Times New Roman" w:cs="Times New Roman"/>
          <w:sz w:val="24"/>
          <w:szCs w:val="24"/>
        </w:rPr>
      </w:pP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Philosophy (PHIL)</w:t>
      </w: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203 Existentialism</w:t>
      </w: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310 Great Philosophers</w:t>
      </w: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342 Phenomenology</w:t>
      </w: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401 Ancient Philosophy</w:t>
      </w: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402 Medieval Philosophy</w:t>
      </w: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403 Early Modern Philosophy</w:t>
      </w: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404 Nineteenth-Century Philosophy</w:t>
      </w: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406 American Philosophy</w:t>
      </w: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410 Plato</w:t>
      </w: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411 Aristotle</w:t>
      </w: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415 Kant</w:t>
      </w:r>
    </w:p>
    <w:p w:rsidR="00290F9E" w:rsidRPr="00AB6541"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431 History of Scientific Thought</w:t>
      </w:r>
    </w:p>
    <w:p w:rsidR="00290F9E" w:rsidRPr="00AB6541" w:rsidRDefault="00290F9E" w:rsidP="00290F9E">
      <w:pPr>
        <w:rPr>
          <w:rFonts w:ascii="Times New Roman" w:hAnsi="Times New Roman" w:cs="Times New Roman"/>
          <w:sz w:val="24"/>
          <w:szCs w:val="24"/>
        </w:rPr>
      </w:pP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Political Science (PSC)</w:t>
      </w: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200 Survey of Political Theory</w:t>
      </w: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371 Ancient Political Theory</w:t>
      </w: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373 Early Modern Political Theory</w:t>
      </w: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374 Late Modern Political Theory</w:t>
      </w: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375 Recent Political Theory</w:t>
      </w: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409C American Political Thought</w:t>
      </w: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409E Political Theory and Political Education</w:t>
      </w: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409H The Problem of Socrates</w:t>
      </w: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409I Marx and Marxism</w:t>
      </w:r>
    </w:p>
    <w:p w:rsidR="00290F9E" w:rsidRPr="00AB6541"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409L Medieval Political Theory</w:t>
      </w:r>
    </w:p>
    <w:p w:rsidR="00290F9E" w:rsidRPr="00AB6541" w:rsidRDefault="00290F9E" w:rsidP="00290F9E">
      <w:pPr>
        <w:rPr>
          <w:rFonts w:ascii="Times New Roman" w:hAnsi="Times New Roman" w:cs="Times New Roman"/>
          <w:sz w:val="24"/>
          <w:szCs w:val="24"/>
        </w:rPr>
      </w:pP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Sociology (SOC)</w:t>
      </w:r>
    </w:p>
    <w:p w:rsidR="00290F9E" w:rsidRPr="00AB6541"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421 Classical Social Theory</w:t>
      </w:r>
    </w:p>
    <w:p w:rsidR="00290F9E" w:rsidRPr="00AB6541" w:rsidRDefault="00290F9E" w:rsidP="00290F9E">
      <w:pPr>
        <w:rPr>
          <w:rFonts w:ascii="Times New Roman" w:hAnsi="Times New Roman" w:cs="Times New Roman"/>
          <w:sz w:val="24"/>
          <w:szCs w:val="24"/>
        </w:rPr>
      </w:pP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Spanish (SPAN)</w:t>
      </w: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341 Introduction to Spanish Literature I</w:t>
      </w: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342 Introduction to Spanish Literature II</w:t>
      </w:r>
    </w:p>
    <w:p w:rsidR="00E85AFC"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343 Introduction to Spanish American Literature I</w:t>
      </w:r>
    </w:p>
    <w:p w:rsidR="00290F9E" w:rsidRPr="00AB6541" w:rsidRDefault="00290F9E" w:rsidP="00290F9E">
      <w:pPr>
        <w:rPr>
          <w:rFonts w:ascii="Times New Roman" w:hAnsi="Times New Roman" w:cs="Times New Roman"/>
          <w:sz w:val="24"/>
          <w:szCs w:val="24"/>
        </w:rPr>
      </w:pPr>
      <w:r w:rsidRPr="00AB6541">
        <w:rPr>
          <w:rFonts w:ascii="Times New Roman" w:hAnsi="Times New Roman" w:cs="Times New Roman"/>
          <w:sz w:val="24"/>
          <w:szCs w:val="24"/>
        </w:rPr>
        <w:t>344 Introduction to Spanish American Literature II</w:t>
      </w:r>
    </w:p>
    <w:p w:rsidR="00D7373F" w:rsidRPr="009116F7" w:rsidRDefault="00D7373F" w:rsidP="00D7373F">
      <w:pPr>
        <w:pStyle w:val="corelevel1"/>
        <w:spacing w:line="276" w:lineRule="auto"/>
        <w:rPr>
          <w:rFonts w:ascii="Times New Roman" w:hAnsi="Times New Roman" w:cs="Times New Roman"/>
          <w:b/>
          <w:sz w:val="36"/>
          <w:szCs w:val="36"/>
        </w:rPr>
      </w:pPr>
      <w:r w:rsidRPr="009116F7">
        <w:rPr>
          <w:rFonts w:ascii="Times New Roman" w:hAnsi="Times New Roman" w:cs="Times New Roman"/>
          <w:b/>
          <w:sz w:val="36"/>
          <w:szCs w:val="36"/>
        </w:rPr>
        <w:lastRenderedPageBreak/>
        <w:t>Committee</w:t>
      </w:r>
    </w:p>
    <w:p w:rsidR="00D7373F" w:rsidRPr="00324BF6" w:rsidRDefault="00D7373F" w:rsidP="00D7373F">
      <w:pPr>
        <w:rPr>
          <w:rFonts w:ascii="Times New Roman" w:hAnsi="Times New Roman" w:cs="Times New Roman"/>
          <w:sz w:val="24"/>
          <w:szCs w:val="24"/>
        </w:rPr>
      </w:pPr>
      <w:r w:rsidRPr="00324BF6">
        <w:rPr>
          <w:rFonts w:ascii="Times New Roman" w:hAnsi="Times New Roman" w:cs="Times New Roman"/>
          <w:sz w:val="24"/>
          <w:szCs w:val="24"/>
        </w:rPr>
        <w:t xml:space="preserve">David Fott, Political Science, Director </w:t>
      </w:r>
    </w:p>
    <w:p w:rsidR="00D7373F" w:rsidRPr="00324BF6" w:rsidRDefault="00D7373F" w:rsidP="00D7373F">
      <w:pPr>
        <w:rPr>
          <w:rFonts w:ascii="Times New Roman" w:hAnsi="Times New Roman" w:cs="Times New Roman"/>
          <w:sz w:val="24"/>
          <w:szCs w:val="24"/>
        </w:rPr>
      </w:pPr>
      <w:r w:rsidRPr="00324BF6">
        <w:rPr>
          <w:rFonts w:ascii="Times New Roman" w:hAnsi="Times New Roman" w:cs="Times New Roman"/>
          <w:sz w:val="24"/>
          <w:szCs w:val="24"/>
        </w:rPr>
        <w:t>Megan Becker-Leckrone, English</w:t>
      </w:r>
    </w:p>
    <w:p w:rsidR="00D7373F" w:rsidRPr="00324BF6" w:rsidRDefault="00D7373F" w:rsidP="00D7373F">
      <w:pPr>
        <w:rPr>
          <w:rFonts w:ascii="Times New Roman" w:hAnsi="Times New Roman" w:cs="Times New Roman"/>
          <w:sz w:val="24"/>
          <w:szCs w:val="24"/>
        </w:rPr>
      </w:pPr>
      <w:r w:rsidRPr="00324BF6">
        <w:rPr>
          <w:rFonts w:ascii="Times New Roman" w:hAnsi="Times New Roman" w:cs="Times New Roman"/>
          <w:sz w:val="24"/>
          <w:szCs w:val="24"/>
        </w:rPr>
        <w:t>David Beisecker, Philosophy</w:t>
      </w:r>
      <w:r w:rsidRPr="00324BF6">
        <w:rPr>
          <w:rFonts w:ascii="Times New Roman" w:hAnsi="Times New Roman" w:cs="Times New Roman"/>
          <w:sz w:val="24"/>
          <w:szCs w:val="24"/>
        </w:rPr>
        <w:br/>
        <w:t xml:space="preserve">Andrew Bell, History </w:t>
      </w:r>
      <w:r w:rsidRPr="00324BF6">
        <w:rPr>
          <w:rFonts w:ascii="Times New Roman" w:hAnsi="Times New Roman" w:cs="Times New Roman"/>
          <w:sz w:val="24"/>
          <w:szCs w:val="24"/>
        </w:rPr>
        <w:br/>
        <w:t>Ralph Buechler, World Languages and Cultures</w:t>
      </w:r>
      <w:r w:rsidRPr="00324BF6">
        <w:rPr>
          <w:rFonts w:ascii="Times New Roman" w:hAnsi="Times New Roman" w:cs="Times New Roman"/>
          <w:sz w:val="24"/>
          <w:szCs w:val="24"/>
        </w:rPr>
        <w:br/>
        <w:t>Randall Bush, Communication Studies</w:t>
      </w:r>
    </w:p>
    <w:p w:rsidR="00D7373F" w:rsidRPr="00324BF6" w:rsidRDefault="00D7373F" w:rsidP="00D7373F">
      <w:pPr>
        <w:rPr>
          <w:rFonts w:ascii="Times New Roman" w:hAnsi="Times New Roman" w:cs="Times New Roman"/>
          <w:sz w:val="24"/>
          <w:szCs w:val="24"/>
        </w:rPr>
      </w:pPr>
      <w:r w:rsidRPr="00324BF6">
        <w:rPr>
          <w:rFonts w:ascii="Times New Roman" w:hAnsi="Times New Roman" w:cs="Times New Roman"/>
          <w:sz w:val="24"/>
          <w:szCs w:val="24"/>
        </w:rPr>
        <w:t>David Forman, Philosophy</w:t>
      </w:r>
    </w:p>
    <w:p w:rsidR="00D7373F" w:rsidRPr="00324BF6" w:rsidRDefault="00D7373F" w:rsidP="00D7373F">
      <w:pPr>
        <w:rPr>
          <w:rFonts w:ascii="Times New Roman" w:hAnsi="Times New Roman" w:cs="Times New Roman"/>
          <w:sz w:val="24"/>
          <w:szCs w:val="24"/>
        </w:rPr>
      </w:pPr>
      <w:r w:rsidRPr="00324BF6">
        <w:rPr>
          <w:rFonts w:ascii="Times New Roman" w:hAnsi="Times New Roman" w:cs="Times New Roman"/>
          <w:sz w:val="24"/>
          <w:szCs w:val="24"/>
        </w:rPr>
        <w:t>Margaret Harp, World Languages and Cultures</w:t>
      </w:r>
    </w:p>
    <w:p w:rsidR="00D7373F" w:rsidRPr="00324BF6" w:rsidRDefault="00D7373F" w:rsidP="00D7373F">
      <w:pPr>
        <w:rPr>
          <w:rFonts w:ascii="Times New Roman" w:hAnsi="Times New Roman" w:cs="Times New Roman"/>
          <w:sz w:val="24"/>
          <w:szCs w:val="24"/>
        </w:rPr>
      </w:pPr>
      <w:r w:rsidRPr="00324BF6">
        <w:rPr>
          <w:rFonts w:ascii="Times New Roman" w:hAnsi="Times New Roman" w:cs="Times New Roman"/>
          <w:sz w:val="24"/>
          <w:szCs w:val="24"/>
        </w:rPr>
        <w:t>Richard Harp, English</w:t>
      </w:r>
    </w:p>
    <w:p w:rsidR="0025141E" w:rsidRDefault="00D7373F">
      <w:pPr>
        <w:rPr>
          <w:rFonts w:ascii="Times New Roman" w:hAnsi="Times New Roman" w:cs="Times New Roman"/>
          <w:sz w:val="24"/>
          <w:szCs w:val="24"/>
        </w:rPr>
      </w:pPr>
      <w:r w:rsidRPr="00324BF6">
        <w:rPr>
          <w:rFonts w:ascii="Times New Roman" w:hAnsi="Times New Roman" w:cs="Times New Roman"/>
          <w:sz w:val="24"/>
          <w:szCs w:val="24"/>
        </w:rPr>
        <w:t>John Hay, English</w:t>
      </w:r>
      <w:r w:rsidRPr="00324BF6">
        <w:rPr>
          <w:rFonts w:ascii="Times New Roman" w:hAnsi="Times New Roman" w:cs="Times New Roman"/>
          <w:sz w:val="24"/>
          <w:szCs w:val="24"/>
        </w:rPr>
        <w:br/>
        <w:t xml:space="preserve">Mark Lutz, Political Science </w:t>
      </w:r>
      <w:r w:rsidRPr="00324BF6">
        <w:rPr>
          <w:rFonts w:ascii="Times New Roman" w:hAnsi="Times New Roman" w:cs="Times New Roman"/>
          <w:sz w:val="24"/>
          <w:szCs w:val="24"/>
        </w:rPr>
        <w:br/>
        <w:t>Anne Stevens, English</w:t>
      </w:r>
    </w:p>
    <w:p w:rsidR="00290F9E" w:rsidRDefault="00290F9E">
      <w:pPr>
        <w:rPr>
          <w:rFonts w:ascii="Times New Roman" w:hAnsi="Times New Roman" w:cs="Times New Roman"/>
          <w:sz w:val="24"/>
          <w:szCs w:val="24"/>
        </w:rPr>
      </w:pPr>
    </w:p>
    <w:p w:rsidR="00290F9E" w:rsidRPr="00324BF6" w:rsidRDefault="00290F9E">
      <w:pPr>
        <w:rPr>
          <w:rFonts w:ascii="Times New Roman" w:hAnsi="Times New Roman" w:cs="Times New Roman"/>
          <w:sz w:val="24"/>
          <w:szCs w:val="24"/>
        </w:rPr>
      </w:pPr>
      <w:r>
        <w:rPr>
          <w:rFonts w:ascii="Times New Roman" w:hAnsi="Times New Roman" w:cs="Times New Roman"/>
          <w:sz w:val="24"/>
          <w:szCs w:val="24"/>
        </w:rPr>
        <w:t>For more information, contact any of the faculty on the committee. Professor Fott may be reached in his office (Wright Hall, room B217), by e-mail (</w:t>
      </w:r>
      <w:hyperlink r:id="rId6" w:history="1">
        <w:r w:rsidRPr="006A5D99">
          <w:rPr>
            <w:rStyle w:val="Hyperlink"/>
            <w:rFonts w:ascii="Times New Roman" w:hAnsi="Times New Roman" w:cs="Times New Roman"/>
            <w:sz w:val="24"/>
            <w:szCs w:val="24"/>
          </w:rPr>
          <w:t>david.fott@unlv.edu</w:t>
        </w:r>
      </w:hyperlink>
      <w:r>
        <w:rPr>
          <w:rFonts w:ascii="Times New Roman" w:hAnsi="Times New Roman" w:cs="Times New Roman"/>
          <w:sz w:val="24"/>
          <w:szCs w:val="24"/>
        </w:rPr>
        <w:t>), or by phone (702-895-4187).</w:t>
      </w:r>
    </w:p>
    <w:sectPr w:rsidR="00290F9E" w:rsidRPr="00324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7F28D7"/>
    <w:multiLevelType w:val="hybridMultilevel"/>
    <w:tmpl w:val="157A6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92290B"/>
    <w:multiLevelType w:val="multilevel"/>
    <w:tmpl w:val="79DEDB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73F"/>
    <w:rsid w:val="00172323"/>
    <w:rsid w:val="00241918"/>
    <w:rsid w:val="0025141E"/>
    <w:rsid w:val="00290F9E"/>
    <w:rsid w:val="00324BF6"/>
    <w:rsid w:val="0052264A"/>
    <w:rsid w:val="005822B2"/>
    <w:rsid w:val="00661935"/>
    <w:rsid w:val="0067025D"/>
    <w:rsid w:val="006A3789"/>
    <w:rsid w:val="006C071F"/>
    <w:rsid w:val="006F3305"/>
    <w:rsid w:val="007707CC"/>
    <w:rsid w:val="00AB6541"/>
    <w:rsid w:val="00D7373F"/>
    <w:rsid w:val="00E63580"/>
    <w:rsid w:val="00E85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BEBF1-45A3-4AD8-9515-D36ED0FEC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Cs/>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7373F"/>
    <w:pPr>
      <w:widowControl w:val="0"/>
      <w:spacing w:after="0" w:line="240" w:lineRule="auto"/>
    </w:pPr>
    <w:rPr>
      <w:rFonts w:asciiTheme="minorHAnsi" w:hAnsiTheme="minorHAnsi" w:cstheme="minorBidi"/>
      <w:bCs w:val="0"/>
      <w:sz w:val="22"/>
      <w:szCs w:val="22"/>
    </w:rPr>
  </w:style>
  <w:style w:type="paragraph" w:styleId="Heading2">
    <w:name w:val="heading 2"/>
    <w:basedOn w:val="Normal"/>
    <w:link w:val="Heading2Char"/>
    <w:uiPriority w:val="9"/>
    <w:qFormat/>
    <w:rsid w:val="00D7373F"/>
    <w:pPr>
      <w:widowControl/>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C071F"/>
    <w:rPr>
      <w:rFonts w:ascii="Times New Roman" w:hAnsi="Times New Roman"/>
      <w:b w:val="0"/>
      <w:sz w:val="24"/>
      <w:bdr w:val="none" w:sz="0" w:space="0" w:color="auto"/>
      <w:shd w:val="clear" w:color="auto" w:fill="FFFFFF" w:themeFill="background1"/>
      <w:vertAlign w:val="superscript"/>
    </w:rPr>
  </w:style>
  <w:style w:type="character" w:customStyle="1" w:styleId="Heading2Char">
    <w:name w:val="Heading 2 Char"/>
    <w:basedOn w:val="DefaultParagraphFont"/>
    <w:link w:val="Heading2"/>
    <w:uiPriority w:val="9"/>
    <w:rsid w:val="00D7373F"/>
    <w:rPr>
      <w:rFonts w:eastAsia="Times New Roman"/>
      <w:b/>
      <w:sz w:val="36"/>
      <w:szCs w:val="36"/>
    </w:rPr>
  </w:style>
  <w:style w:type="character" w:styleId="Hyperlink">
    <w:name w:val="Hyperlink"/>
    <w:basedOn w:val="DefaultParagraphFont"/>
    <w:uiPriority w:val="99"/>
    <w:unhideWhenUsed/>
    <w:rsid w:val="00D7373F"/>
    <w:rPr>
      <w:color w:val="0000FF"/>
      <w:u w:val="single"/>
    </w:rPr>
  </w:style>
  <w:style w:type="paragraph" w:customStyle="1" w:styleId="corelevel1">
    <w:name w:val="core_level1"/>
    <w:basedOn w:val="Normal"/>
    <w:rsid w:val="00D7373F"/>
    <w:pPr>
      <w:widowControl/>
      <w:spacing w:before="100" w:beforeAutospacing="1" w:after="100" w:afterAutospacing="1"/>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fott@unlv.edu" TargetMode="External"/><Relationship Id="rId5" Type="http://schemas.openxmlformats.org/officeDocument/2006/relationships/hyperlink" Target="http://www.unlv.edu/liberalarts/gwa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Fott</dc:creator>
  <cp:keywords/>
  <dc:description/>
  <cp:lastModifiedBy>David Fott</cp:lastModifiedBy>
  <cp:revision>9</cp:revision>
  <dcterms:created xsi:type="dcterms:W3CDTF">2015-03-27T00:46:00Z</dcterms:created>
  <dcterms:modified xsi:type="dcterms:W3CDTF">2015-03-27T20:37:00Z</dcterms:modified>
</cp:coreProperties>
</file>