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E41" w:rsidRPr="00BB2240" w:rsidRDefault="00736A39" w:rsidP="00BB2240">
      <w:pPr>
        <w:pStyle w:val="Heading2"/>
      </w:pPr>
      <w:r w:rsidRPr="00BB2240">
        <w:t>Name of PI</w:t>
      </w:r>
      <w:bookmarkStart w:id="0" w:name="_GoBack"/>
      <w:bookmarkEnd w:id="0"/>
    </w:p>
    <w:tbl>
      <w:tblPr>
        <w:tblW w:w="10278" w:type="dxa"/>
        <w:tblLayout w:type="fixed"/>
        <w:tblLook w:val="0000" w:firstRow="0" w:lastRow="0" w:firstColumn="0" w:lastColumn="0" w:noHBand="0" w:noVBand="0"/>
      </w:tblPr>
      <w:tblGrid>
        <w:gridCol w:w="6138"/>
        <w:gridCol w:w="4140"/>
      </w:tblGrid>
      <w:tr w:rsidR="00736A39" w:rsidRPr="000A02D8" w:rsidTr="00421EB5">
        <w:tc>
          <w:tcPr>
            <w:tcW w:w="6138" w:type="dxa"/>
          </w:tcPr>
          <w:p w:rsidR="00736A39" w:rsidRPr="000A02D8" w:rsidRDefault="00736A39" w:rsidP="00736A39">
            <w:pPr>
              <w:spacing w:after="40"/>
            </w:pPr>
            <w:r w:rsidRPr="000A02D8">
              <w:t>University of Nevada, Las Vegas</w:t>
            </w:r>
          </w:p>
        </w:tc>
        <w:tc>
          <w:tcPr>
            <w:tcW w:w="4140" w:type="dxa"/>
          </w:tcPr>
          <w:p w:rsidR="00736A39" w:rsidRPr="000A02D8" w:rsidRDefault="00736A39" w:rsidP="00736A39">
            <w:pPr>
              <w:spacing w:after="40"/>
            </w:pPr>
            <w:r w:rsidRPr="000A02D8">
              <w:t>Fax: (702) 895</w:t>
            </w:r>
            <w:r w:rsidRPr="000A02D8">
              <w:noBreakHyphen/>
            </w:r>
            <w:r>
              <w:t>xxxx</w:t>
            </w:r>
          </w:p>
        </w:tc>
      </w:tr>
      <w:tr w:rsidR="00736A39" w:rsidRPr="000A02D8" w:rsidTr="00421EB5">
        <w:tc>
          <w:tcPr>
            <w:tcW w:w="6138" w:type="dxa"/>
          </w:tcPr>
          <w:p w:rsidR="00736A39" w:rsidRPr="000A02D8" w:rsidRDefault="00736A39" w:rsidP="00736A39">
            <w:pPr>
              <w:spacing w:after="40"/>
            </w:pPr>
            <w:r w:rsidRPr="000A02D8">
              <w:t>4505 Maryland Parkway</w:t>
            </w:r>
          </w:p>
        </w:tc>
        <w:tc>
          <w:tcPr>
            <w:tcW w:w="4140" w:type="dxa"/>
          </w:tcPr>
          <w:p w:rsidR="00736A39" w:rsidRPr="000A02D8" w:rsidRDefault="00736A39" w:rsidP="00736A39">
            <w:pPr>
              <w:spacing w:after="40"/>
              <w:rPr>
                <w:lang w:val="fr-FR"/>
              </w:rPr>
            </w:pPr>
            <w:r w:rsidRPr="000A02D8">
              <w:rPr>
                <w:lang w:val="fr-FR"/>
              </w:rPr>
              <w:t xml:space="preserve">E-mail: </w:t>
            </w:r>
            <w:r>
              <w:rPr>
                <w:lang w:val="fr-FR"/>
              </w:rPr>
              <w:t>xxxxxxx</w:t>
            </w:r>
            <w:r w:rsidRPr="000A02D8">
              <w:rPr>
                <w:lang w:val="fr-FR"/>
              </w:rPr>
              <w:t>@unlv.edu</w:t>
            </w:r>
          </w:p>
        </w:tc>
      </w:tr>
      <w:tr w:rsidR="00736A39" w:rsidRPr="000A02D8" w:rsidTr="00421EB5">
        <w:tc>
          <w:tcPr>
            <w:tcW w:w="6138" w:type="dxa"/>
          </w:tcPr>
          <w:p w:rsidR="00736A39" w:rsidRPr="000A02D8" w:rsidRDefault="00736A39" w:rsidP="00736A39">
            <w:pPr>
              <w:spacing w:after="40"/>
            </w:pPr>
            <w:r w:rsidRPr="000A02D8">
              <w:t>Las Vegas, NV 89154</w:t>
            </w:r>
          </w:p>
        </w:tc>
        <w:tc>
          <w:tcPr>
            <w:tcW w:w="4140" w:type="dxa"/>
          </w:tcPr>
          <w:p w:rsidR="00736A39" w:rsidRPr="000A02D8" w:rsidRDefault="00736A39" w:rsidP="00736A39">
            <w:pPr>
              <w:spacing w:after="40"/>
              <w:rPr>
                <w:lang w:val="fr-FR"/>
              </w:rPr>
            </w:pPr>
            <w:proofErr w:type="spellStart"/>
            <w:r>
              <w:rPr>
                <w:lang w:val="fr-FR"/>
              </w:rPr>
              <w:t>Website</w:t>
            </w:r>
            <w:proofErr w:type="spellEnd"/>
            <w:r>
              <w:rPr>
                <w:lang w:val="fr-FR"/>
              </w:rPr>
              <w:t> : [</w:t>
            </w:r>
            <w:proofErr w:type="spellStart"/>
            <w:r>
              <w:rPr>
                <w:lang w:val="fr-FR"/>
              </w:rPr>
              <w:t>optional</w:t>
            </w:r>
            <w:proofErr w:type="spellEnd"/>
            <w:r>
              <w:rPr>
                <w:lang w:val="fr-FR"/>
              </w:rPr>
              <w:t>]</w:t>
            </w:r>
          </w:p>
        </w:tc>
      </w:tr>
      <w:tr w:rsidR="0009590D" w:rsidRPr="000A02D8" w:rsidTr="00421EB5">
        <w:tc>
          <w:tcPr>
            <w:tcW w:w="6138" w:type="dxa"/>
          </w:tcPr>
          <w:p w:rsidR="0009590D" w:rsidRPr="000A02D8" w:rsidRDefault="0009590D" w:rsidP="00736A39">
            <w:pPr>
              <w:spacing w:after="40"/>
            </w:pPr>
          </w:p>
        </w:tc>
        <w:tc>
          <w:tcPr>
            <w:tcW w:w="4140" w:type="dxa"/>
          </w:tcPr>
          <w:p w:rsidR="0009590D" w:rsidRDefault="0009590D" w:rsidP="00736A39">
            <w:pPr>
              <w:spacing w:after="40"/>
              <w:rPr>
                <w:lang w:val="fr-FR"/>
              </w:rPr>
            </w:pPr>
          </w:p>
        </w:tc>
      </w:tr>
    </w:tbl>
    <w:p w:rsidR="00736A39" w:rsidRPr="00BB2240" w:rsidRDefault="00736A39" w:rsidP="00BB2240">
      <w:pPr>
        <w:pStyle w:val="Heading3"/>
      </w:pPr>
      <w:r w:rsidRPr="00BB2240">
        <w:t>Professional Preparation</w:t>
      </w:r>
    </w:p>
    <w:tbl>
      <w:tblPr>
        <w:tblW w:w="10278" w:type="dxa"/>
        <w:tblLayout w:type="fixed"/>
        <w:tblLook w:val="0000" w:firstRow="0" w:lastRow="0" w:firstColumn="0" w:lastColumn="0" w:noHBand="0" w:noVBand="0"/>
      </w:tblPr>
      <w:tblGrid>
        <w:gridCol w:w="4428"/>
        <w:gridCol w:w="2880"/>
        <w:gridCol w:w="2970"/>
      </w:tblGrid>
      <w:tr w:rsidR="00736A39" w:rsidRPr="000A02D8" w:rsidTr="00421EB5">
        <w:tc>
          <w:tcPr>
            <w:tcW w:w="4428" w:type="dxa"/>
          </w:tcPr>
          <w:p w:rsidR="00736A39" w:rsidRPr="00AC2065" w:rsidRDefault="00736A39" w:rsidP="00736A39"/>
        </w:tc>
        <w:tc>
          <w:tcPr>
            <w:tcW w:w="2880" w:type="dxa"/>
          </w:tcPr>
          <w:p w:rsidR="00736A39" w:rsidRPr="00736A39" w:rsidRDefault="00736A39" w:rsidP="00736A39">
            <w:pPr>
              <w:rPr>
                <w:b/>
              </w:rPr>
            </w:pPr>
            <w:r w:rsidRPr="00736A39">
              <w:rPr>
                <w:b/>
              </w:rPr>
              <w:t>Major/Area</w:t>
            </w:r>
          </w:p>
        </w:tc>
        <w:tc>
          <w:tcPr>
            <w:tcW w:w="2970" w:type="dxa"/>
          </w:tcPr>
          <w:p w:rsidR="00736A39" w:rsidRPr="00736A39" w:rsidRDefault="00736A39" w:rsidP="00736A39">
            <w:pPr>
              <w:rPr>
                <w:b/>
              </w:rPr>
            </w:pPr>
            <w:r w:rsidRPr="00736A39">
              <w:rPr>
                <w:b/>
              </w:rPr>
              <w:t>Degree &amp; Year</w:t>
            </w:r>
          </w:p>
        </w:tc>
      </w:tr>
      <w:tr w:rsidR="00736A39" w:rsidRPr="000A02D8" w:rsidTr="00421EB5">
        <w:tc>
          <w:tcPr>
            <w:tcW w:w="4428" w:type="dxa"/>
          </w:tcPr>
          <w:p w:rsidR="00736A39" w:rsidRPr="000A02D8" w:rsidRDefault="00736A39" w:rsidP="00736A39">
            <w:pPr>
              <w:spacing w:after="40"/>
            </w:pPr>
            <w:r>
              <w:t>Undergraduate Institution(s)</w:t>
            </w:r>
          </w:p>
        </w:tc>
        <w:tc>
          <w:tcPr>
            <w:tcW w:w="2880" w:type="dxa"/>
          </w:tcPr>
          <w:p w:rsidR="00736A39" w:rsidRPr="000A02D8" w:rsidRDefault="00736A39" w:rsidP="00736A39"/>
        </w:tc>
        <w:tc>
          <w:tcPr>
            <w:tcW w:w="2970" w:type="dxa"/>
          </w:tcPr>
          <w:p w:rsidR="00736A39" w:rsidRDefault="00736A39" w:rsidP="00736A39"/>
        </w:tc>
      </w:tr>
      <w:tr w:rsidR="00736A39" w:rsidRPr="000A02D8" w:rsidTr="00421EB5">
        <w:tc>
          <w:tcPr>
            <w:tcW w:w="4428" w:type="dxa"/>
          </w:tcPr>
          <w:p w:rsidR="00736A39" w:rsidRPr="000A02D8" w:rsidRDefault="00736A39" w:rsidP="00736A39">
            <w:pPr>
              <w:spacing w:after="40"/>
            </w:pPr>
            <w:r>
              <w:t>Graduate Institution(s)</w:t>
            </w:r>
          </w:p>
        </w:tc>
        <w:tc>
          <w:tcPr>
            <w:tcW w:w="2880" w:type="dxa"/>
          </w:tcPr>
          <w:p w:rsidR="00736A39" w:rsidRPr="000A02D8" w:rsidRDefault="00736A39" w:rsidP="00736A39"/>
        </w:tc>
        <w:tc>
          <w:tcPr>
            <w:tcW w:w="2970" w:type="dxa"/>
          </w:tcPr>
          <w:p w:rsidR="00736A39" w:rsidRPr="000A02D8" w:rsidRDefault="00736A39" w:rsidP="00736A39"/>
        </w:tc>
      </w:tr>
      <w:tr w:rsidR="00736A39" w:rsidRPr="000A02D8" w:rsidTr="00421EB5">
        <w:tc>
          <w:tcPr>
            <w:tcW w:w="4428" w:type="dxa"/>
          </w:tcPr>
          <w:p w:rsidR="00736A39" w:rsidRPr="000A02D8" w:rsidRDefault="00736A39" w:rsidP="00736A39">
            <w:pPr>
              <w:spacing w:after="40"/>
            </w:pPr>
            <w:r>
              <w:t>Postdoctoral Institutions(s)</w:t>
            </w:r>
          </w:p>
        </w:tc>
        <w:tc>
          <w:tcPr>
            <w:tcW w:w="2880" w:type="dxa"/>
          </w:tcPr>
          <w:p w:rsidR="00736A39" w:rsidRPr="000A02D8" w:rsidRDefault="00736A39" w:rsidP="00736A39"/>
        </w:tc>
        <w:tc>
          <w:tcPr>
            <w:tcW w:w="2970" w:type="dxa"/>
          </w:tcPr>
          <w:p w:rsidR="00736A39" w:rsidRPr="000A02D8" w:rsidRDefault="00736A39" w:rsidP="00736A39">
            <w:r>
              <w:t>(Inclusive dates)</w:t>
            </w:r>
          </w:p>
        </w:tc>
      </w:tr>
    </w:tbl>
    <w:p w:rsidR="00922188" w:rsidRDefault="00736A39" w:rsidP="00BB2240">
      <w:pPr>
        <w:pStyle w:val="Heading3"/>
      </w:pPr>
      <w:r>
        <w:t>Appointments</w:t>
      </w:r>
    </w:p>
    <w:tbl>
      <w:tblPr>
        <w:tblW w:w="10278" w:type="dxa"/>
        <w:tblLayout w:type="fixed"/>
        <w:tblLook w:val="0000" w:firstRow="0" w:lastRow="0" w:firstColumn="0" w:lastColumn="0" w:noHBand="0" w:noVBand="0"/>
      </w:tblPr>
      <w:tblGrid>
        <w:gridCol w:w="1548"/>
        <w:gridCol w:w="8730"/>
      </w:tblGrid>
      <w:tr w:rsidR="00736A39" w:rsidRPr="000A02D8" w:rsidTr="00C25A9C">
        <w:tc>
          <w:tcPr>
            <w:tcW w:w="1548" w:type="dxa"/>
          </w:tcPr>
          <w:p w:rsidR="00736A39" w:rsidRPr="000A02D8" w:rsidRDefault="00736A39" w:rsidP="00736A39">
            <w:pPr>
              <w:spacing w:after="40"/>
            </w:pPr>
            <w:r w:rsidRPr="000A02D8">
              <w:t>20</w:t>
            </w:r>
            <w:r>
              <w:t>xx</w:t>
            </w:r>
            <w:r w:rsidRPr="000A02D8">
              <w:t>-present</w:t>
            </w:r>
          </w:p>
        </w:tc>
        <w:tc>
          <w:tcPr>
            <w:tcW w:w="8730" w:type="dxa"/>
          </w:tcPr>
          <w:p w:rsidR="00736A39" w:rsidRPr="000A02D8" w:rsidRDefault="00736A39" w:rsidP="00C25A9C">
            <w:pPr>
              <w:spacing w:after="40"/>
            </w:pPr>
            <w:r w:rsidRPr="001B4338">
              <w:t xml:space="preserve">Latest appointment. </w:t>
            </w:r>
          </w:p>
        </w:tc>
      </w:tr>
      <w:tr w:rsidR="00736A39" w:rsidRPr="000A02D8" w:rsidTr="00C25A9C">
        <w:tc>
          <w:tcPr>
            <w:tcW w:w="1548" w:type="dxa"/>
          </w:tcPr>
          <w:p w:rsidR="00736A39" w:rsidRPr="000A02D8" w:rsidRDefault="00736A39" w:rsidP="00736A39">
            <w:pPr>
              <w:spacing w:after="40"/>
            </w:pPr>
            <w:r w:rsidRPr="000A02D8">
              <w:t>20</w:t>
            </w:r>
            <w:r>
              <w:t>xx</w:t>
            </w:r>
            <w:r w:rsidRPr="000A02D8">
              <w:t>-20</w:t>
            </w:r>
            <w:r>
              <w:t>xx</w:t>
            </w:r>
          </w:p>
        </w:tc>
        <w:tc>
          <w:tcPr>
            <w:tcW w:w="8730" w:type="dxa"/>
          </w:tcPr>
          <w:p w:rsidR="00736A39" w:rsidRPr="000A02D8" w:rsidRDefault="00736A39" w:rsidP="00C25A9C">
            <w:pPr>
              <w:spacing w:after="40"/>
            </w:pPr>
            <w:r>
              <w:t>Previous appointment.</w:t>
            </w:r>
          </w:p>
        </w:tc>
      </w:tr>
      <w:tr w:rsidR="00C25A9C" w:rsidRPr="000A02D8" w:rsidTr="00C25A9C">
        <w:tc>
          <w:tcPr>
            <w:tcW w:w="1548" w:type="dxa"/>
          </w:tcPr>
          <w:p w:rsidR="00C25A9C" w:rsidRPr="000A02D8" w:rsidRDefault="00C25A9C" w:rsidP="00421EB5">
            <w:pPr>
              <w:spacing w:after="40"/>
            </w:pPr>
            <w:r w:rsidRPr="000A02D8">
              <w:t>20</w:t>
            </w:r>
            <w:r>
              <w:t>xx</w:t>
            </w:r>
            <w:r w:rsidRPr="000A02D8">
              <w:t>-20</w:t>
            </w:r>
            <w:r>
              <w:t>xx</w:t>
            </w:r>
          </w:p>
        </w:tc>
        <w:tc>
          <w:tcPr>
            <w:tcW w:w="8730" w:type="dxa"/>
          </w:tcPr>
          <w:p w:rsidR="00C25A9C" w:rsidRPr="000A02D8" w:rsidRDefault="00C25A9C" w:rsidP="00421EB5">
            <w:pPr>
              <w:spacing w:after="40"/>
            </w:pPr>
            <w:r>
              <w:t>Previous appointment.</w:t>
            </w:r>
          </w:p>
        </w:tc>
      </w:tr>
      <w:tr w:rsidR="00C25A9C" w:rsidRPr="000A02D8" w:rsidTr="00C25A9C">
        <w:tc>
          <w:tcPr>
            <w:tcW w:w="1548" w:type="dxa"/>
          </w:tcPr>
          <w:p w:rsidR="00C25A9C" w:rsidRPr="000A02D8" w:rsidRDefault="00C25A9C" w:rsidP="00421EB5">
            <w:pPr>
              <w:spacing w:after="40"/>
            </w:pPr>
            <w:r w:rsidRPr="000A02D8">
              <w:t>20</w:t>
            </w:r>
            <w:r>
              <w:t>xx</w:t>
            </w:r>
            <w:r w:rsidRPr="000A02D8">
              <w:t>-20</w:t>
            </w:r>
            <w:r>
              <w:t>xx</w:t>
            </w:r>
          </w:p>
        </w:tc>
        <w:tc>
          <w:tcPr>
            <w:tcW w:w="8730" w:type="dxa"/>
          </w:tcPr>
          <w:p w:rsidR="00C25A9C" w:rsidRPr="000A02D8" w:rsidRDefault="00C25A9C" w:rsidP="00421EB5">
            <w:pPr>
              <w:spacing w:after="40"/>
            </w:pPr>
            <w:r>
              <w:t>Previous appointment.</w:t>
            </w:r>
          </w:p>
        </w:tc>
      </w:tr>
      <w:tr w:rsidR="00C25A9C" w:rsidRPr="000A02D8" w:rsidTr="00C25A9C">
        <w:tc>
          <w:tcPr>
            <w:tcW w:w="1548" w:type="dxa"/>
          </w:tcPr>
          <w:p w:rsidR="00C25A9C" w:rsidRPr="000A02D8" w:rsidRDefault="00C25A9C" w:rsidP="00421EB5">
            <w:pPr>
              <w:spacing w:after="40"/>
            </w:pPr>
            <w:r w:rsidRPr="000A02D8">
              <w:t>20</w:t>
            </w:r>
            <w:r>
              <w:t>xx</w:t>
            </w:r>
            <w:r w:rsidRPr="000A02D8">
              <w:t>-20</w:t>
            </w:r>
            <w:r>
              <w:t>xx</w:t>
            </w:r>
          </w:p>
        </w:tc>
        <w:tc>
          <w:tcPr>
            <w:tcW w:w="8730" w:type="dxa"/>
          </w:tcPr>
          <w:p w:rsidR="00C25A9C" w:rsidRPr="000A02D8" w:rsidRDefault="00C25A9C" w:rsidP="00421EB5">
            <w:pPr>
              <w:spacing w:after="40"/>
            </w:pPr>
            <w:r>
              <w:t>Previous appointment.</w:t>
            </w:r>
          </w:p>
        </w:tc>
      </w:tr>
      <w:tr w:rsidR="00C25A9C" w:rsidRPr="000A02D8" w:rsidTr="00C25A9C">
        <w:tc>
          <w:tcPr>
            <w:tcW w:w="1548" w:type="dxa"/>
          </w:tcPr>
          <w:p w:rsidR="00C25A9C" w:rsidRPr="000A02D8" w:rsidRDefault="00C25A9C" w:rsidP="00421EB5">
            <w:pPr>
              <w:spacing w:after="40"/>
            </w:pPr>
            <w:r w:rsidRPr="000A02D8">
              <w:t>20</w:t>
            </w:r>
            <w:r>
              <w:t>xx</w:t>
            </w:r>
            <w:r w:rsidRPr="000A02D8">
              <w:t>-20</w:t>
            </w:r>
            <w:r>
              <w:t>xx</w:t>
            </w:r>
          </w:p>
        </w:tc>
        <w:tc>
          <w:tcPr>
            <w:tcW w:w="8730" w:type="dxa"/>
          </w:tcPr>
          <w:p w:rsidR="00C25A9C" w:rsidRPr="000A02D8" w:rsidRDefault="00C25A9C" w:rsidP="00421EB5">
            <w:pPr>
              <w:spacing w:after="40"/>
            </w:pPr>
            <w:r>
              <w:t>Previous appointment.</w:t>
            </w:r>
          </w:p>
        </w:tc>
      </w:tr>
    </w:tbl>
    <w:p w:rsidR="00736A39" w:rsidRDefault="00736A39" w:rsidP="00BB2240">
      <w:pPr>
        <w:pStyle w:val="Heading3"/>
      </w:pPr>
      <w:r w:rsidRPr="0007310F">
        <w:t>P</w:t>
      </w:r>
      <w:r>
        <w:t>roducts</w:t>
      </w:r>
    </w:p>
    <w:p w:rsidR="00736A39" w:rsidRDefault="00736A39" w:rsidP="00736A39">
      <w:r>
        <w:t>A list of: (</w:t>
      </w:r>
      <w:proofErr w:type="spellStart"/>
      <w:r>
        <w:t>i</w:t>
      </w:r>
      <w:proofErr w:type="spellEnd"/>
      <w:r>
        <w:t>) up to five products most closely related to the proposed project; and (ii) up to five other significant products, whether or not related to the proposed project. Acceptable products must be citable and accessible including but not limited to publications, data sets, software, patents, and copyrights. Unacceptable products are unpublished documents not yet submitted for publication, invited lectures, and additional lists of products. Only the list of 10 will be used in the review of the proposal.</w:t>
      </w:r>
      <w:r w:rsidR="00527E67">
        <w:t xml:space="preserve"> </w:t>
      </w:r>
      <w:r>
        <w:t>Each product must include full citation information including (where applicable and practicable) names of all authors, date of publication or release, title, title of enclosing work such as journal or book, volume, issue, pages, website and Uniform Resource Locator (URL) or other Persistent Identifier.</w:t>
      </w:r>
    </w:p>
    <w:p w:rsidR="00736A39" w:rsidRDefault="00527E67" w:rsidP="00736A39">
      <w:pPr>
        <w:pStyle w:val="Subbullet2"/>
      </w:pPr>
      <w:r>
        <w:t>First</w:t>
      </w:r>
    </w:p>
    <w:p w:rsidR="00527E67" w:rsidRDefault="00527E67" w:rsidP="00736A39">
      <w:pPr>
        <w:pStyle w:val="Subbullet2"/>
      </w:pPr>
      <w:r>
        <w:t>Second</w:t>
      </w:r>
    </w:p>
    <w:p w:rsidR="00527E67" w:rsidRDefault="00736A39" w:rsidP="00736A39">
      <w:pPr>
        <w:pStyle w:val="Subbullet2"/>
      </w:pPr>
      <w:r w:rsidRPr="004A5431">
        <w:t xml:space="preserve">Third </w:t>
      </w:r>
    </w:p>
    <w:p w:rsidR="00736A39" w:rsidRDefault="00736A39" w:rsidP="00736A39">
      <w:pPr>
        <w:pStyle w:val="Subbullet2"/>
      </w:pPr>
      <w:r>
        <w:t>Fourth</w:t>
      </w:r>
    </w:p>
    <w:p w:rsidR="00736A39" w:rsidRDefault="00736A39" w:rsidP="00736A39">
      <w:pPr>
        <w:pStyle w:val="Subbullet2"/>
      </w:pPr>
      <w:r>
        <w:t>Fifth</w:t>
      </w:r>
    </w:p>
    <w:p w:rsidR="00736A39" w:rsidRDefault="00736A39" w:rsidP="00736A39">
      <w:pPr>
        <w:pStyle w:val="Subbullet2"/>
      </w:pPr>
      <w:r>
        <w:t>Sixth</w:t>
      </w:r>
    </w:p>
    <w:p w:rsidR="00736A39" w:rsidRDefault="00736A39" w:rsidP="00736A39">
      <w:pPr>
        <w:pStyle w:val="Subbullet2"/>
      </w:pPr>
      <w:r>
        <w:t>Seventh</w:t>
      </w:r>
    </w:p>
    <w:p w:rsidR="00736A39" w:rsidRDefault="00736A39" w:rsidP="00736A39">
      <w:pPr>
        <w:pStyle w:val="Subbullet2"/>
      </w:pPr>
      <w:r>
        <w:t>Eighth</w:t>
      </w:r>
    </w:p>
    <w:p w:rsidR="00736A39" w:rsidRDefault="00736A39" w:rsidP="00736A39">
      <w:pPr>
        <w:pStyle w:val="Subbullet2"/>
      </w:pPr>
      <w:r>
        <w:t>Ninth</w:t>
      </w:r>
    </w:p>
    <w:p w:rsidR="00736A39" w:rsidRPr="000A02D8" w:rsidRDefault="00736A39" w:rsidP="00736A39">
      <w:pPr>
        <w:pStyle w:val="Subbullet2"/>
      </w:pPr>
      <w:r>
        <w:t>Tenth</w:t>
      </w:r>
    </w:p>
    <w:p w:rsidR="00736A39" w:rsidRPr="0007310F" w:rsidRDefault="00736A39" w:rsidP="00BB2240">
      <w:pPr>
        <w:pStyle w:val="Heading3"/>
      </w:pPr>
      <w:r w:rsidRPr="0007310F">
        <w:lastRenderedPageBreak/>
        <w:t xml:space="preserve">Synergetic Activities </w:t>
      </w:r>
    </w:p>
    <w:tbl>
      <w:tblPr>
        <w:tblW w:w="10278" w:type="dxa"/>
        <w:tblLayout w:type="fixed"/>
        <w:tblLook w:val="0000" w:firstRow="0" w:lastRow="0" w:firstColumn="0" w:lastColumn="0" w:noHBand="0" w:noVBand="0"/>
      </w:tblPr>
      <w:tblGrid>
        <w:gridCol w:w="10278"/>
      </w:tblGrid>
      <w:tr w:rsidR="00736A39" w:rsidRPr="000A02D8" w:rsidTr="00527E67">
        <w:tc>
          <w:tcPr>
            <w:tcW w:w="10278" w:type="dxa"/>
          </w:tcPr>
          <w:p w:rsidR="00736A39" w:rsidRPr="000A02D8" w:rsidRDefault="00527E67" w:rsidP="00527E67">
            <w:pPr>
              <w:pStyle w:val="Subbullet2"/>
              <w:numPr>
                <w:ilvl w:val="0"/>
                <w:numId w:val="9"/>
              </w:numPr>
            </w:pPr>
            <w:r>
              <w:t xml:space="preserve">A list of up to five examples that demonstrate the broader impact of the individual’s professional and scholarly activities that focuses on the integration and transfer of knowledge as well as its creation. </w:t>
            </w:r>
          </w:p>
        </w:tc>
      </w:tr>
      <w:tr w:rsidR="00736A39" w:rsidRPr="000A02D8" w:rsidTr="00527E67">
        <w:tc>
          <w:tcPr>
            <w:tcW w:w="10278" w:type="dxa"/>
          </w:tcPr>
          <w:p w:rsidR="00736A39" w:rsidRPr="000A02D8" w:rsidRDefault="00527E67" w:rsidP="00527E67">
            <w:pPr>
              <w:pStyle w:val="Subbullet2"/>
            </w:pPr>
            <w:r>
              <w:t>Examples could include, among others: innovations in teaching and training (e.g., development of curricular materials and pedagogical methods); contributions to the science of learning; development and/or refinement of research tools; computation methodologies, and algorithms for problem-solving; development of databases to support research and education; broadening the participation of groups underrepresented in science, mathematics, engineering and technology; and service to the scientific and engineering community outside of the individual’s immediate organization.</w:t>
            </w:r>
          </w:p>
        </w:tc>
      </w:tr>
      <w:tr w:rsidR="00736A39" w:rsidRPr="000A02D8" w:rsidTr="00527E67">
        <w:tc>
          <w:tcPr>
            <w:tcW w:w="10278" w:type="dxa"/>
          </w:tcPr>
          <w:p w:rsidR="00736A39" w:rsidRPr="000A02D8" w:rsidRDefault="00527E67" w:rsidP="00527E67">
            <w:pPr>
              <w:pStyle w:val="Subbullet2"/>
            </w:pPr>
            <w:r>
              <w:t>Next activity</w:t>
            </w:r>
          </w:p>
        </w:tc>
      </w:tr>
      <w:tr w:rsidR="00736A39" w:rsidRPr="000A02D8" w:rsidTr="00527E67">
        <w:tc>
          <w:tcPr>
            <w:tcW w:w="10278" w:type="dxa"/>
          </w:tcPr>
          <w:p w:rsidR="00736A39" w:rsidRPr="000A02D8" w:rsidRDefault="00527E67" w:rsidP="00527E67">
            <w:pPr>
              <w:pStyle w:val="Subbullet2"/>
            </w:pPr>
            <w:r>
              <w:t>Next activity</w:t>
            </w:r>
          </w:p>
        </w:tc>
      </w:tr>
      <w:tr w:rsidR="00736A39" w:rsidRPr="000A02D8" w:rsidTr="00527E67">
        <w:trPr>
          <w:trHeight w:val="432"/>
        </w:trPr>
        <w:tc>
          <w:tcPr>
            <w:tcW w:w="10278" w:type="dxa"/>
          </w:tcPr>
          <w:p w:rsidR="00736A39" w:rsidRPr="000A02D8" w:rsidRDefault="00527E67" w:rsidP="00527E67">
            <w:pPr>
              <w:pStyle w:val="Subbullet2"/>
            </w:pPr>
            <w:r>
              <w:t>Next activity</w:t>
            </w:r>
          </w:p>
        </w:tc>
      </w:tr>
    </w:tbl>
    <w:p w:rsidR="00736A39" w:rsidRPr="00B75F65" w:rsidRDefault="00736A39" w:rsidP="00BB2240">
      <w:pPr>
        <w:pStyle w:val="Heading3"/>
      </w:pPr>
      <w:r>
        <w:t xml:space="preserve">Collaborators </w:t>
      </w:r>
      <w:r w:rsidRPr="00527E67">
        <w:rPr>
          <w:rStyle w:val="Heading3Char"/>
          <w:color w:val="262626" w:themeColor="text1" w:themeTint="D9"/>
        </w:rPr>
        <w:t>and</w:t>
      </w:r>
      <w:r>
        <w:t xml:space="preserve"> Other Affiliations</w:t>
      </w:r>
    </w:p>
    <w:p w:rsidR="00736A39" w:rsidRPr="00527E67" w:rsidRDefault="00736A39" w:rsidP="00BB2240">
      <w:pPr>
        <w:pStyle w:val="Header4"/>
      </w:pPr>
      <w:r w:rsidRPr="00527E67">
        <w:t xml:space="preserve">Collaborators </w:t>
      </w:r>
      <w:r w:rsidRPr="0086452A">
        <w:t>and</w:t>
      </w:r>
      <w:r w:rsidRPr="00527E67">
        <w:t xml:space="preserve"> Co-</w:t>
      </w:r>
      <w:r w:rsidR="00527E67" w:rsidRPr="00527E67">
        <w:t>Editors</w:t>
      </w:r>
    </w:p>
    <w:p w:rsidR="00527E67" w:rsidRDefault="00527E67" w:rsidP="00527E67">
      <w:r>
        <w:t>A list of all persons in alphabetical order (including their current organizational affiliations) who are currently, or who have been collaborators or co-authors with the individual on a project, book, article, report, abstract or paper during the 48 months preceding the submission of the proposal. Also include those individuals who are currently or have been co-editors of a journal, compendium, or conference proceedings during the 24 months preceding the submission of the proposal. If there are no collaborators or co-editors to report, this should be so indicated.</w:t>
      </w:r>
    </w:p>
    <w:p w:rsidR="00736A39" w:rsidRPr="00524126" w:rsidRDefault="00736A39" w:rsidP="00BB2240">
      <w:pPr>
        <w:pStyle w:val="Header4"/>
      </w:pPr>
      <w:r w:rsidRPr="00524126">
        <w:t>Graduate Advisors and Postdoctoral Sponsors</w:t>
      </w:r>
    </w:p>
    <w:p w:rsidR="00527E67" w:rsidRDefault="00527E67" w:rsidP="00527E67">
      <w:proofErr w:type="gramStart"/>
      <w:r>
        <w:t>A list of the names of the individual’s</w:t>
      </w:r>
      <w:r w:rsidR="00735A17">
        <w:t xml:space="preserve"> </w:t>
      </w:r>
      <w:r>
        <w:t>own</w:t>
      </w:r>
      <w:proofErr w:type="gramEnd"/>
      <w:r>
        <w:t xml:space="preserve"> graduate advisor(s) and principal postdoctoral sponsor(s), and their current organizational affiliations.</w:t>
      </w:r>
    </w:p>
    <w:p w:rsidR="00736A39" w:rsidRPr="00524126" w:rsidRDefault="00527E67" w:rsidP="00BB2240">
      <w:pPr>
        <w:pStyle w:val="Header4"/>
      </w:pPr>
      <w:r>
        <w:t>Thesis Advisor and Postgraduate-Scholar Sponsor</w:t>
      </w:r>
    </w:p>
    <w:p w:rsidR="00736A39" w:rsidRPr="00524126" w:rsidRDefault="00527E67" w:rsidP="00527E67">
      <w:pPr>
        <w:rPr>
          <w:rFonts w:ascii="Times New Roman" w:hAnsi="Times New Roman"/>
          <w:szCs w:val="24"/>
        </w:rPr>
      </w:pPr>
      <w:r>
        <w:t>A list of all persons (including their organizational affiliations), with whom the individual has had an association as thesis advisor, or with whom the individual has had an association within the last five years as a postgraduate-scholar sponsor. The total number of graduate students advised and postdoctoral scholars sponsored also must be identified.</w:t>
      </w:r>
    </w:p>
    <w:p w:rsidR="003C5E41" w:rsidRDefault="003C5E41" w:rsidP="00527E67">
      <w:pPr>
        <w:rPr>
          <w:b/>
          <w:color w:val="595959" w:themeColor="text1" w:themeTint="A6"/>
        </w:rPr>
      </w:pPr>
    </w:p>
    <w:p w:rsidR="0009590D" w:rsidRPr="00527E67" w:rsidRDefault="003A7D58" w:rsidP="0009590D">
      <w:pPr>
        <w:rPr>
          <w:b/>
          <w:color w:val="595959" w:themeColor="text1" w:themeTint="A6"/>
        </w:rPr>
      </w:pPr>
      <w:r>
        <w:t xml:space="preserve">The above is the basic </w:t>
      </w:r>
      <w:proofErr w:type="spellStart"/>
      <w:r>
        <w:t>GPG</w:t>
      </w:r>
      <w:proofErr w:type="spellEnd"/>
      <w:r>
        <w:t xml:space="preserve"> format for NSF proposals. For this particular proposal, a</w:t>
      </w:r>
      <w:r w:rsidR="0009590D">
        <w:t xml:space="preserve"> biographical sketch for each team member (two pages maximum per team member) must be provided, highlighting technical expertise and track records in successful technology and business development and be prepared in accordance with the requirements specified in the </w:t>
      </w:r>
      <w:proofErr w:type="spellStart"/>
      <w:r w:rsidR="0009590D">
        <w:t>GPG</w:t>
      </w:r>
      <w:proofErr w:type="spellEnd"/>
      <w:r w:rsidR="0009590D">
        <w:t>. Exhaustive academic resumes are not appropriate.</w:t>
      </w:r>
    </w:p>
    <w:sectPr w:rsidR="0009590D" w:rsidRPr="00527E67" w:rsidSect="003A7D58">
      <w:footerReference w:type="default" r:id="rId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E57" w:rsidRDefault="00D16E57" w:rsidP="00922188">
      <w:r>
        <w:separator/>
      </w:r>
    </w:p>
  </w:endnote>
  <w:endnote w:type="continuationSeparator" w:id="0">
    <w:p w:rsidR="00D16E57" w:rsidRDefault="00D16E57" w:rsidP="00922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E41" w:rsidRPr="003A7D58" w:rsidRDefault="00E25DD5" w:rsidP="00E25DD5">
    <w:pPr>
      <w:pStyle w:val="Footer"/>
    </w:pPr>
    <w:r>
      <w:rPr>
        <w:noProof/>
      </w:rPr>
      <w:drawing>
        <wp:anchor distT="0" distB="0" distL="114300" distR="114300" simplePos="0" relativeHeight="251658240" behindDoc="0" locked="0" layoutInCell="1" allowOverlap="1" wp14:anchorId="4F32204D" wp14:editId="510DF9FF">
          <wp:simplePos x="0" y="0"/>
          <wp:positionH relativeFrom="column">
            <wp:posOffset>-9525</wp:posOffset>
          </wp:positionH>
          <wp:positionV relativeFrom="paragraph">
            <wp:posOffset>-124460</wp:posOffset>
          </wp:positionV>
          <wp:extent cx="2200275" cy="33210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33210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D029D1">
      <w:rPr>
        <w:noProof/>
      </w:rPr>
      <w:t>1</w:t>
    </w:r>
    <w:r>
      <w:rPr>
        <w:noProof/>
      </w:rPr>
      <w:fldChar w:fldCharType="end"/>
    </w:r>
    <w:r>
      <w:rPr>
        <w:noProof/>
      </w:rPr>
      <w:tab/>
    </w:r>
    <w:r>
      <w:rPr>
        <w:noProof/>
      </w:rPr>
      <w:tab/>
    </w:r>
    <w:r>
      <w:rPr>
        <w:noProof/>
      </w:rPr>
      <w:fldChar w:fldCharType="begin"/>
    </w:r>
    <w:r>
      <w:rPr>
        <w:noProof/>
      </w:rPr>
      <w:instrText xml:space="preserve"> PAGE   \* MERGEFORMAT </w:instrText>
    </w:r>
    <w:r>
      <w:rPr>
        <w:noProof/>
      </w:rPr>
      <w:fldChar w:fldCharType="separate"/>
    </w:r>
    <w:r w:rsidR="00D029D1">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E57" w:rsidRDefault="00D16E57" w:rsidP="00922188">
      <w:r>
        <w:separator/>
      </w:r>
    </w:p>
  </w:footnote>
  <w:footnote w:type="continuationSeparator" w:id="0">
    <w:p w:rsidR="00D16E57" w:rsidRDefault="00D16E57" w:rsidP="00922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43DC"/>
    <w:multiLevelType w:val="hybridMultilevel"/>
    <w:tmpl w:val="C490619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3556BF"/>
    <w:multiLevelType w:val="multilevel"/>
    <w:tmpl w:val="55E4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227B62"/>
    <w:multiLevelType w:val="hybridMultilevel"/>
    <w:tmpl w:val="059A44C8"/>
    <w:lvl w:ilvl="0" w:tplc="3192FCE8">
      <w:start w:val="1"/>
      <w:numFmt w:val="bullet"/>
      <w:pStyle w:val="Bullets"/>
      <w:lvlText w:val=""/>
      <w:lvlJc w:val="left"/>
      <w:pPr>
        <w:ind w:left="720" w:hanging="360"/>
      </w:pPr>
      <w:rPr>
        <w:rFonts w:ascii="Symbol" w:hAnsi="Symbol" w:hint="default"/>
        <w:color w:val="C10202"/>
      </w:rPr>
    </w:lvl>
    <w:lvl w:ilvl="1" w:tplc="0FCA00FA">
      <w:start w:val="1"/>
      <w:numFmt w:val="bullet"/>
      <w:pStyle w:val="Subbullets"/>
      <w:lvlText w:val="-"/>
      <w:lvlJc w:val="left"/>
      <w:pPr>
        <w:ind w:left="1440" w:hanging="360"/>
      </w:pPr>
      <w:rPr>
        <w:rFonts w:ascii="Courier New" w:hAnsi="Courier New" w:hint="default"/>
        <w:color w:val="C1020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1B04BA"/>
    <w:multiLevelType w:val="hybridMultilevel"/>
    <w:tmpl w:val="FA38F26E"/>
    <w:lvl w:ilvl="0" w:tplc="C2A00910">
      <w:start w:val="1"/>
      <w:numFmt w:val="decimal"/>
      <w:pStyle w:val="Subbullet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4A1067B"/>
    <w:multiLevelType w:val="hybridMultilevel"/>
    <w:tmpl w:val="729AD828"/>
    <w:lvl w:ilvl="0" w:tplc="0409000F">
      <w:start w:val="1"/>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7DDA793B"/>
    <w:multiLevelType w:val="hybridMultilevel"/>
    <w:tmpl w:val="379EF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0"/>
  </w:num>
  <w:num w:numId="6">
    <w:abstractNumId w:val="3"/>
  </w:num>
  <w:num w:numId="7">
    <w:abstractNumId w:val="3"/>
  </w:num>
  <w:num w:numId="8">
    <w:abstractNumId w:val="3"/>
    <w:lvlOverride w:ilvl="0">
      <w:startOverride w:val="1"/>
    </w:lvlOverride>
  </w:num>
  <w:num w:numId="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D7"/>
    <w:rsid w:val="000140B0"/>
    <w:rsid w:val="00047093"/>
    <w:rsid w:val="0009590D"/>
    <w:rsid w:val="000A241B"/>
    <w:rsid w:val="001728C8"/>
    <w:rsid w:val="001C3A11"/>
    <w:rsid w:val="002D18BA"/>
    <w:rsid w:val="003A7D58"/>
    <w:rsid w:val="003C5E41"/>
    <w:rsid w:val="00423BFB"/>
    <w:rsid w:val="004E432C"/>
    <w:rsid w:val="00527E67"/>
    <w:rsid w:val="005F62CD"/>
    <w:rsid w:val="00643993"/>
    <w:rsid w:val="00703F23"/>
    <w:rsid w:val="00735A17"/>
    <w:rsid w:val="00736A39"/>
    <w:rsid w:val="00800BC9"/>
    <w:rsid w:val="0086452A"/>
    <w:rsid w:val="008A1D9D"/>
    <w:rsid w:val="00922188"/>
    <w:rsid w:val="00AA05F9"/>
    <w:rsid w:val="00B26901"/>
    <w:rsid w:val="00B36ED9"/>
    <w:rsid w:val="00B45C36"/>
    <w:rsid w:val="00BB2240"/>
    <w:rsid w:val="00C25A9C"/>
    <w:rsid w:val="00C70F6E"/>
    <w:rsid w:val="00C86BEC"/>
    <w:rsid w:val="00C97ED7"/>
    <w:rsid w:val="00CD74F6"/>
    <w:rsid w:val="00CE29DC"/>
    <w:rsid w:val="00CE3AE0"/>
    <w:rsid w:val="00D029D1"/>
    <w:rsid w:val="00D16E57"/>
    <w:rsid w:val="00E25DD5"/>
    <w:rsid w:val="00ED66FD"/>
    <w:rsid w:val="00F81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22188"/>
    <w:pPr>
      <w:spacing w:after="120"/>
    </w:pPr>
    <w:rPr>
      <w:rFonts w:ascii="Arial" w:hAnsi="Arial" w:cs="Arial"/>
      <w:color w:val="58595B"/>
    </w:rPr>
  </w:style>
  <w:style w:type="paragraph" w:styleId="Heading1">
    <w:name w:val="heading 1"/>
    <w:basedOn w:val="Normal"/>
    <w:next w:val="Normal"/>
    <w:link w:val="Heading1Char"/>
    <w:uiPriority w:val="9"/>
    <w:qFormat/>
    <w:rsid w:val="00703F23"/>
    <w:pPr>
      <w:outlineLvl w:val="0"/>
    </w:pPr>
    <w:rPr>
      <w:b/>
      <w:color w:val="C10202"/>
      <w:sz w:val="36"/>
      <w:szCs w:val="40"/>
    </w:rPr>
  </w:style>
  <w:style w:type="paragraph" w:styleId="Heading2">
    <w:name w:val="heading 2"/>
    <w:basedOn w:val="Normal"/>
    <w:next w:val="Normal"/>
    <w:link w:val="Heading2Char"/>
    <w:uiPriority w:val="9"/>
    <w:unhideWhenUsed/>
    <w:qFormat/>
    <w:rsid w:val="00BB2240"/>
    <w:pPr>
      <w:spacing w:after="60"/>
      <w:outlineLvl w:val="1"/>
    </w:pPr>
    <w:rPr>
      <w:b/>
      <w:color w:val="C00000"/>
      <w:sz w:val="32"/>
    </w:rPr>
  </w:style>
  <w:style w:type="paragraph" w:styleId="Heading3">
    <w:name w:val="heading 3"/>
    <w:basedOn w:val="Normal"/>
    <w:next w:val="Normal"/>
    <w:link w:val="Heading3Char"/>
    <w:uiPriority w:val="9"/>
    <w:unhideWhenUsed/>
    <w:qFormat/>
    <w:rsid w:val="00BB2240"/>
    <w:pPr>
      <w:spacing w:before="120" w:after="0"/>
      <w:outlineLvl w:val="2"/>
    </w:pPr>
    <w:rPr>
      <w:b/>
      <w:color w:val="C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ED7"/>
    <w:pPr>
      <w:tabs>
        <w:tab w:val="center" w:pos="4680"/>
        <w:tab w:val="right" w:pos="9360"/>
      </w:tabs>
      <w:spacing w:line="240" w:lineRule="auto"/>
    </w:pPr>
  </w:style>
  <w:style w:type="character" w:customStyle="1" w:styleId="HeaderChar">
    <w:name w:val="Header Char"/>
    <w:basedOn w:val="DefaultParagraphFont"/>
    <w:link w:val="Header"/>
    <w:uiPriority w:val="99"/>
    <w:rsid w:val="00C97ED7"/>
  </w:style>
  <w:style w:type="paragraph" w:styleId="Footer">
    <w:name w:val="footer"/>
    <w:basedOn w:val="Normal"/>
    <w:link w:val="FooterChar"/>
    <w:uiPriority w:val="99"/>
    <w:unhideWhenUsed/>
    <w:rsid w:val="00C97ED7"/>
    <w:pPr>
      <w:tabs>
        <w:tab w:val="center" w:pos="4680"/>
        <w:tab w:val="right" w:pos="9360"/>
      </w:tabs>
      <w:spacing w:line="240" w:lineRule="auto"/>
    </w:pPr>
  </w:style>
  <w:style w:type="character" w:customStyle="1" w:styleId="FooterChar">
    <w:name w:val="Footer Char"/>
    <w:basedOn w:val="DefaultParagraphFont"/>
    <w:link w:val="Footer"/>
    <w:uiPriority w:val="99"/>
    <w:rsid w:val="00C97ED7"/>
  </w:style>
  <w:style w:type="paragraph" w:styleId="BalloonText">
    <w:name w:val="Balloon Text"/>
    <w:basedOn w:val="Normal"/>
    <w:link w:val="BalloonTextChar"/>
    <w:uiPriority w:val="99"/>
    <w:semiHidden/>
    <w:unhideWhenUsed/>
    <w:rsid w:val="00C97ED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ED7"/>
    <w:rPr>
      <w:rFonts w:ascii="Tahoma" w:hAnsi="Tahoma" w:cs="Tahoma"/>
      <w:sz w:val="16"/>
      <w:szCs w:val="16"/>
    </w:rPr>
  </w:style>
  <w:style w:type="character" w:customStyle="1" w:styleId="Heading1Char">
    <w:name w:val="Heading 1 Char"/>
    <w:basedOn w:val="DefaultParagraphFont"/>
    <w:link w:val="Heading1"/>
    <w:uiPriority w:val="9"/>
    <w:rsid w:val="00703F23"/>
    <w:rPr>
      <w:rFonts w:ascii="Arial" w:hAnsi="Arial" w:cs="Arial"/>
      <w:b/>
      <w:color w:val="C10202"/>
      <w:sz w:val="36"/>
      <w:szCs w:val="40"/>
    </w:rPr>
  </w:style>
  <w:style w:type="character" w:customStyle="1" w:styleId="Heading2Char">
    <w:name w:val="Heading 2 Char"/>
    <w:basedOn w:val="DefaultParagraphFont"/>
    <w:link w:val="Heading2"/>
    <w:uiPriority w:val="9"/>
    <w:rsid w:val="00BB2240"/>
    <w:rPr>
      <w:rFonts w:ascii="Arial" w:hAnsi="Arial" w:cs="Arial"/>
      <w:b/>
      <w:color w:val="C00000"/>
      <w:sz w:val="32"/>
    </w:rPr>
  </w:style>
  <w:style w:type="paragraph" w:styleId="ListParagraph">
    <w:name w:val="List Paragraph"/>
    <w:basedOn w:val="Normal"/>
    <w:link w:val="ListParagraphChar"/>
    <w:uiPriority w:val="34"/>
    <w:rsid w:val="00703F23"/>
    <w:pPr>
      <w:ind w:left="720"/>
      <w:contextualSpacing/>
    </w:pPr>
  </w:style>
  <w:style w:type="paragraph" w:customStyle="1" w:styleId="Bullets">
    <w:name w:val="Bullets"/>
    <w:basedOn w:val="ListParagraph"/>
    <w:link w:val="BulletsChar"/>
    <w:qFormat/>
    <w:rsid w:val="008A1D9D"/>
    <w:pPr>
      <w:numPr>
        <w:numId w:val="1"/>
      </w:numPr>
      <w:spacing w:after="60"/>
      <w:contextualSpacing w:val="0"/>
    </w:pPr>
  </w:style>
  <w:style w:type="paragraph" w:customStyle="1" w:styleId="Subbullets">
    <w:name w:val="Sub bullets"/>
    <w:basedOn w:val="ListParagraph"/>
    <w:link w:val="SubbulletsChar"/>
    <w:qFormat/>
    <w:rsid w:val="00703F23"/>
    <w:pPr>
      <w:numPr>
        <w:ilvl w:val="1"/>
        <w:numId w:val="1"/>
      </w:numPr>
    </w:pPr>
  </w:style>
  <w:style w:type="character" w:customStyle="1" w:styleId="ListParagraphChar">
    <w:name w:val="List Paragraph Char"/>
    <w:basedOn w:val="DefaultParagraphFont"/>
    <w:link w:val="ListParagraph"/>
    <w:uiPriority w:val="34"/>
    <w:rsid w:val="00703F23"/>
    <w:rPr>
      <w:rFonts w:ascii="Arial" w:hAnsi="Arial" w:cs="Arial"/>
    </w:rPr>
  </w:style>
  <w:style w:type="character" w:customStyle="1" w:styleId="BulletsChar">
    <w:name w:val="Bullets Char"/>
    <w:basedOn w:val="ListParagraphChar"/>
    <w:link w:val="Bullets"/>
    <w:rsid w:val="008A1D9D"/>
    <w:rPr>
      <w:rFonts w:ascii="Arial" w:hAnsi="Arial" w:cs="Arial"/>
      <w:color w:val="58595B"/>
    </w:rPr>
  </w:style>
  <w:style w:type="character" w:customStyle="1" w:styleId="Heading3Char">
    <w:name w:val="Heading 3 Char"/>
    <w:basedOn w:val="DefaultParagraphFont"/>
    <w:link w:val="Heading3"/>
    <w:uiPriority w:val="9"/>
    <w:rsid w:val="00BB2240"/>
    <w:rPr>
      <w:rFonts w:ascii="Arial" w:hAnsi="Arial" w:cs="Arial"/>
      <w:b/>
      <w:color w:val="C00000"/>
      <w:sz w:val="28"/>
    </w:rPr>
  </w:style>
  <w:style w:type="character" w:customStyle="1" w:styleId="SubbulletsChar">
    <w:name w:val="Sub bullets Char"/>
    <w:basedOn w:val="ListParagraphChar"/>
    <w:link w:val="Subbullets"/>
    <w:rsid w:val="00703F23"/>
    <w:rPr>
      <w:rFonts w:ascii="Arial" w:hAnsi="Arial" w:cs="Arial"/>
    </w:rPr>
  </w:style>
  <w:style w:type="paragraph" w:styleId="BodyText">
    <w:name w:val="Body Text"/>
    <w:basedOn w:val="Normal"/>
    <w:link w:val="BodyTextChar"/>
    <w:rsid w:val="00736A39"/>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56"/>
        <w:tab w:val="left" w:pos="4800"/>
        <w:tab w:val="left" w:pos="5244"/>
        <w:tab w:val="left" w:pos="5688"/>
        <w:tab w:val="left" w:pos="6132"/>
        <w:tab w:val="left" w:pos="6576"/>
        <w:tab w:val="left" w:pos="7020"/>
        <w:tab w:val="left" w:pos="7464"/>
      </w:tabs>
      <w:suppressAutoHyphens/>
      <w:spacing w:before="240" w:after="0" w:line="240" w:lineRule="auto"/>
      <w:ind w:left="360"/>
      <w:jc w:val="both"/>
    </w:pPr>
    <w:rPr>
      <w:rFonts w:ascii="Times" w:eastAsia="Times New Roman" w:hAnsi="Times" w:cs="Times New Roman"/>
      <w:color w:val="auto"/>
      <w:spacing w:val="-3"/>
      <w:sz w:val="24"/>
      <w:szCs w:val="20"/>
    </w:rPr>
  </w:style>
  <w:style w:type="character" w:customStyle="1" w:styleId="BodyTextChar">
    <w:name w:val="Body Text Char"/>
    <w:basedOn w:val="DefaultParagraphFont"/>
    <w:link w:val="BodyText"/>
    <w:rsid w:val="00736A39"/>
    <w:rPr>
      <w:rFonts w:ascii="Times" w:eastAsia="Times New Roman" w:hAnsi="Times" w:cs="Times New Roman"/>
      <w:spacing w:val="-3"/>
      <w:sz w:val="24"/>
      <w:szCs w:val="20"/>
    </w:rPr>
  </w:style>
  <w:style w:type="paragraph" w:customStyle="1" w:styleId="Subbullet2">
    <w:name w:val="Sub bullet 2"/>
    <w:basedOn w:val="ListParagraph"/>
    <w:link w:val="Subbullet2Char"/>
    <w:qFormat/>
    <w:rsid w:val="00736A39"/>
    <w:pPr>
      <w:numPr>
        <w:numId w:val="7"/>
      </w:numPr>
    </w:pPr>
  </w:style>
  <w:style w:type="paragraph" w:customStyle="1" w:styleId="Header4">
    <w:name w:val="Header 4"/>
    <w:basedOn w:val="Heading3"/>
    <w:link w:val="Header4Char"/>
    <w:qFormat/>
    <w:rsid w:val="0086452A"/>
    <w:pPr>
      <w:spacing w:before="60"/>
    </w:pPr>
    <w:rPr>
      <w:color w:val="000000" w:themeColor="text1"/>
      <w:sz w:val="24"/>
      <w14:textFill>
        <w14:solidFill>
          <w14:schemeClr w14:val="tx1">
            <w14:lumMod w14:val="65000"/>
            <w14:lumOff w14:val="35000"/>
            <w14:lumMod w14:val="85000"/>
            <w14:lumOff w14:val="15000"/>
          </w14:schemeClr>
        </w14:solidFill>
      </w14:textFill>
    </w:rPr>
  </w:style>
  <w:style w:type="character" w:customStyle="1" w:styleId="Subbullet2Char">
    <w:name w:val="Sub bullet 2 Char"/>
    <w:basedOn w:val="ListParagraphChar"/>
    <w:link w:val="Subbullet2"/>
    <w:rsid w:val="00736A39"/>
    <w:rPr>
      <w:rFonts w:ascii="Arial" w:hAnsi="Arial" w:cs="Arial"/>
      <w:color w:val="58595B"/>
    </w:rPr>
  </w:style>
  <w:style w:type="character" w:customStyle="1" w:styleId="Header4Char">
    <w:name w:val="Header 4 Char"/>
    <w:basedOn w:val="Heading3Char"/>
    <w:link w:val="Header4"/>
    <w:rsid w:val="0086452A"/>
    <w:rPr>
      <w:rFonts w:ascii="Arial" w:hAnsi="Arial" w:cs="Arial"/>
      <w:b/>
      <w:color w:val="595959" w:themeColor="text1" w:themeTint="A6"/>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22188"/>
    <w:pPr>
      <w:spacing w:after="120"/>
    </w:pPr>
    <w:rPr>
      <w:rFonts w:ascii="Arial" w:hAnsi="Arial" w:cs="Arial"/>
      <w:color w:val="58595B"/>
    </w:rPr>
  </w:style>
  <w:style w:type="paragraph" w:styleId="Heading1">
    <w:name w:val="heading 1"/>
    <w:basedOn w:val="Normal"/>
    <w:next w:val="Normal"/>
    <w:link w:val="Heading1Char"/>
    <w:uiPriority w:val="9"/>
    <w:qFormat/>
    <w:rsid w:val="00703F23"/>
    <w:pPr>
      <w:outlineLvl w:val="0"/>
    </w:pPr>
    <w:rPr>
      <w:b/>
      <w:color w:val="C10202"/>
      <w:sz w:val="36"/>
      <w:szCs w:val="40"/>
    </w:rPr>
  </w:style>
  <w:style w:type="paragraph" w:styleId="Heading2">
    <w:name w:val="heading 2"/>
    <w:basedOn w:val="Normal"/>
    <w:next w:val="Normal"/>
    <w:link w:val="Heading2Char"/>
    <w:uiPriority w:val="9"/>
    <w:unhideWhenUsed/>
    <w:qFormat/>
    <w:rsid w:val="00BB2240"/>
    <w:pPr>
      <w:spacing w:after="60"/>
      <w:outlineLvl w:val="1"/>
    </w:pPr>
    <w:rPr>
      <w:b/>
      <w:color w:val="C00000"/>
      <w:sz w:val="32"/>
    </w:rPr>
  </w:style>
  <w:style w:type="paragraph" w:styleId="Heading3">
    <w:name w:val="heading 3"/>
    <w:basedOn w:val="Normal"/>
    <w:next w:val="Normal"/>
    <w:link w:val="Heading3Char"/>
    <w:uiPriority w:val="9"/>
    <w:unhideWhenUsed/>
    <w:qFormat/>
    <w:rsid w:val="00BB2240"/>
    <w:pPr>
      <w:spacing w:before="120" w:after="0"/>
      <w:outlineLvl w:val="2"/>
    </w:pPr>
    <w:rPr>
      <w:b/>
      <w:color w:val="C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ED7"/>
    <w:pPr>
      <w:tabs>
        <w:tab w:val="center" w:pos="4680"/>
        <w:tab w:val="right" w:pos="9360"/>
      </w:tabs>
      <w:spacing w:line="240" w:lineRule="auto"/>
    </w:pPr>
  </w:style>
  <w:style w:type="character" w:customStyle="1" w:styleId="HeaderChar">
    <w:name w:val="Header Char"/>
    <w:basedOn w:val="DefaultParagraphFont"/>
    <w:link w:val="Header"/>
    <w:uiPriority w:val="99"/>
    <w:rsid w:val="00C97ED7"/>
  </w:style>
  <w:style w:type="paragraph" w:styleId="Footer">
    <w:name w:val="footer"/>
    <w:basedOn w:val="Normal"/>
    <w:link w:val="FooterChar"/>
    <w:uiPriority w:val="99"/>
    <w:unhideWhenUsed/>
    <w:rsid w:val="00C97ED7"/>
    <w:pPr>
      <w:tabs>
        <w:tab w:val="center" w:pos="4680"/>
        <w:tab w:val="right" w:pos="9360"/>
      </w:tabs>
      <w:spacing w:line="240" w:lineRule="auto"/>
    </w:pPr>
  </w:style>
  <w:style w:type="character" w:customStyle="1" w:styleId="FooterChar">
    <w:name w:val="Footer Char"/>
    <w:basedOn w:val="DefaultParagraphFont"/>
    <w:link w:val="Footer"/>
    <w:uiPriority w:val="99"/>
    <w:rsid w:val="00C97ED7"/>
  </w:style>
  <w:style w:type="paragraph" w:styleId="BalloonText">
    <w:name w:val="Balloon Text"/>
    <w:basedOn w:val="Normal"/>
    <w:link w:val="BalloonTextChar"/>
    <w:uiPriority w:val="99"/>
    <w:semiHidden/>
    <w:unhideWhenUsed/>
    <w:rsid w:val="00C97ED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ED7"/>
    <w:rPr>
      <w:rFonts w:ascii="Tahoma" w:hAnsi="Tahoma" w:cs="Tahoma"/>
      <w:sz w:val="16"/>
      <w:szCs w:val="16"/>
    </w:rPr>
  </w:style>
  <w:style w:type="character" w:customStyle="1" w:styleId="Heading1Char">
    <w:name w:val="Heading 1 Char"/>
    <w:basedOn w:val="DefaultParagraphFont"/>
    <w:link w:val="Heading1"/>
    <w:uiPriority w:val="9"/>
    <w:rsid w:val="00703F23"/>
    <w:rPr>
      <w:rFonts w:ascii="Arial" w:hAnsi="Arial" w:cs="Arial"/>
      <w:b/>
      <w:color w:val="C10202"/>
      <w:sz w:val="36"/>
      <w:szCs w:val="40"/>
    </w:rPr>
  </w:style>
  <w:style w:type="character" w:customStyle="1" w:styleId="Heading2Char">
    <w:name w:val="Heading 2 Char"/>
    <w:basedOn w:val="DefaultParagraphFont"/>
    <w:link w:val="Heading2"/>
    <w:uiPriority w:val="9"/>
    <w:rsid w:val="00BB2240"/>
    <w:rPr>
      <w:rFonts w:ascii="Arial" w:hAnsi="Arial" w:cs="Arial"/>
      <w:b/>
      <w:color w:val="C00000"/>
      <w:sz w:val="32"/>
    </w:rPr>
  </w:style>
  <w:style w:type="paragraph" w:styleId="ListParagraph">
    <w:name w:val="List Paragraph"/>
    <w:basedOn w:val="Normal"/>
    <w:link w:val="ListParagraphChar"/>
    <w:uiPriority w:val="34"/>
    <w:rsid w:val="00703F23"/>
    <w:pPr>
      <w:ind w:left="720"/>
      <w:contextualSpacing/>
    </w:pPr>
  </w:style>
  <w:style w:type="paragraph" w:customStyle="1" w:styleId="Bullets">
    <w:name w:val="Bullets"/>
    <w:basedOn w:val="ListParagraph"/>
    <w:link w:val="BulletsChar"/>
    <w:qFormat/>
    <w:rsid w:val="008A1D9D"/>
    <w:pPr>
      <w:numPr>
        <w:numId w:val="1"/>
      </w:numPr>
      <w:spacing w:after="60"/>
      <w:contextualSpacing w:val="0"/>
    </w:pPr>
  </w:style>
  <w:style w:type="paragraph" w:customStyle="1" w:styleId="Subbullets">
    <w:name w:val="Sub bullets"/>
    <w:basedOn w:val="ListParagraph"/>
    <w:link w:val="SubbulletsChar"/>
    <w:qFormat/>
    <w:rsid w:val="00703F23"/>
    <w:pPr>
      <w:numPr>
        <w:ilvl w:val="1"/>
        <w:numId w:val="1"/>
      </w:numPr>
    </w:pPr>
  </w:style>
  <w:style w:type="character" w:customStyle="1" w:styleId="ListParagraphChar">
    <w:name w:val="List Paragraph Char"/>
    <w:basedOn w:val="DefaultParagraphFont"/>
    <w:link w:val="ListParagraph"/>
    <w:uiPriority w:val="34"/>
    <w:rsid w:val="00703F23"/>
    <w:rPr>
      <w:rFonts w:ascii="Arial" w:hAnsi="Arial" w:cs="Arial"/>
    </w:rPr>
  </w:style>
  <w:style w:type="character" w:customStyle="1" w:styleId="BulletsChar">
    <w:name w:val="Bullets Char"/>
    <w:basedOn w:val="ListParagraphChar"/>
    <w:link w:val="Bullets"/>
    <w:rsid w:val="008A1D9D"/>
    <w:rPr>
      <w:rFonts w:ascii="Arial" w:hAnsi="Arial" w:cs="Arial"/>
      <w:color w:val="58595B"/>
    </w:rPr>
  </w:style>
  <w:style w:type="character" w:customStyle="1" w:styleId="Heading3Char">
    <w:name w:val="Heading 3 Char"/>
    <w:basedOn w:val="DefaultParagraphFont"/>
    <w:link w:val="Heading3"/>
    <w:uiPriority w:val="9"/>
    <w:rsid w:val="00BB2240"/>
    <w:rPr>
      <w:rFonts w:ascii="Arial" w:hAnsi="Arial" w:cs="Arial"/>
      <w:b/>
      <w:color w:val="C00000"/>
      <w:sz w:val="28"/>
    </w:rPr>
  </w:style>
  <w:style w:type="character" w:customStyle="1" w:styleId="SubbulletsChar">
    <w:name w:val="Sub bullets Char"/>
    <w:basedOn w:val="ListParagraphChar"/>
    <w:link w:val="Subbullets"/>
    <w:rsid w:val="00703F23"/>
    <w:rPr>
      <w:rFonts w:ascii="Arial" w:hAnsi="Arial" w:cs="Arial"/>
    </w:rPr>
  </w:style>
  <w:style w:type="paragraph" w:styleId="BodyText">
    <w:name w:val="Body Text"/>
    <w:basedOn w:val="Normal"/>
    <w:link w:val="BodyTextChar"/>
    <w:rsid w:val="00736A39"/>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56"/>
        <w:tab w:val="left" w:pos="4800"/>
        <w:tab w:val="left" w:pos="5244"/>
        <w:tab w:val="left" w:pos="5688"/>
        <w:tab w:val="left" w:pos="6132"/>
        <w:tab w:val="left" w:pos="6576"/>
        <w:tab w:val="left" w:pos="7020"/>
        <w:tab w:val="left" w:pos="7464"/>
      </w:tabs>
      <w:suppressAutoHyphens/>
      <w:spacing w:before="240" w:after="0" w:line="240" w:lineRule="auto"/>
      <w:ind w:left="360"/>
      <w:jc w:val="both"/>
    </w:pPr>
    <w:rPr>
      <w:rFonts w:ascii="Times" w:eastAsia="Times New Roman" w:hAnsi="Times" w:cs="Times New Roman"/>
      <w:color w:val="auto"/>
      <w:spacing w:val="-3"/>
      <w:sz w:val="24"/>
      <w:szCs w:val="20"/>
    </w:rPr>
  </w:style>
  <w:style w:type="character" w:customStyle="1" w:styleId="BodyTextChar">
    <w:name w:val="Body Text Char"/>
    <w:basedOn w:val="DefaultParagraphFont"/>
    <w:link w:val="BodyText"/>
    <w:rsid w:val="00736A39"/>
    <w:rPr>
      <w:rFonts w:ascii="Times" w:eastAsia="Times New Roman" w:hAnsi="Times" w:cs="Times New Roman"/>
      <w:spacing w:val="-3"/>
      <w:sz w:val="24"/>
      <w:szCs w:val="20"/>
    </w:rPr>
  </w:style>
  <w:style w:type="paragraph" w:customStyle="1" w:styleId="Subbullet2">
    <w:name w:val="Sub bullet 2"/>
    <w:basedOn w:val="ListParagraph"/>
    <w:link w:val="Subbullet2Char"/>
    <w:qFormat/>
    <w:rsid w:val="00736A39"/>
    <w:pPr>
      <w:numPr>
        <w:numId w:val="7"/>
      </w:numPr>
    </w:pPr>
  </w:style>
  <w:style w:type="paragraph" w:customStyle="1" w:styleId="Header4">
    <w:name w:val="Header 4"/>
    <w:basedOn w:val="Heading3"/>
    <w:link w:val="Header4Char"/>
    <w:qFormat/>
    <w:rsid w:val="0086452A"/>
    <w:pPr>
      <w:spacing w:before="60"/>
    </w:pPr>
    <w:rPr>
      <w:color w:val="000000" w:themeColor="text1"/>
      <w:sz w:val="24"/>
      <w14:textFill>
        <w14:solidFill>
          <w14:schemeClr w14:val="tx1">
            <w14:lumMod w14:val="65000"/>
            <w14:lumOff w14:val="35000"/>
            <w14:lumMod w14:val="85000"/>
            <w14:lumOff w14:val="15000"/>
          </w14:schemeClr>
        </w14:solidFill>
      </w14:textFill>
    </w:rPr>
  </w:style>
  <w:style w:type="character" w:customStyle="1" w:styleId="Subbullet2Char">
    <w:name w:val="Sub bullet 2 Char"/>
    <w:basedOn w:val="ListParagraphChar"/>
    <w:link w:val="Subbullet2"/>
    <w:rsid w:val="00736A39"/>
    <w:rPr>
      <w:rFonts w:ascii="Arial" w:hAnsi="Arial" w:cs="Arial"/>
      <w:color w:val="58595B"/>
    </w:rPr>
  </w:style>
  <w:style w:type="character" w:customStyle="1" w:styleId="Header4Char">
    <w:name w:val="Header 4 Char"/>
    <w:basedOn w:val="Heading3Char"/>
    <w:link w:val="Header4"/>
    <w:rsid w:val="0086452A"/>
    <w:rPr>
      <w:rFonts w:ascii="Arial" w:hAnsi="Arial" w:cs="Arial"/>
      <w:b/>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62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Nevada, Las Vegas</Company>
  <LinksUpToDate>false</LinksUpToDate>
  <CharactersWithSpaces>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oit</dc:creator>
  <cp:lastModifiedBy>Julie Longo</cp:lastModifiedBy>
  <cp:revision>2</cp:revision>
  <dcterms:created xsi:type="dcterms:W3CDTF">2013-07-02T20:34:00Z</dcterms:created>
  <dcterms:modified xsi:type="dcterms:W3CDTF">2013-07-02T20:34:00Z</dcterms:modified>
</cp:coreProperties>
</file>